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FB" w:rsidRPr="007D637E" w:rsidRDefault="00C77897" w:rsidP="00B2613D">
      <w:pPr>
        <w:jc w:val="center"/>
        <w:rPr>
          <w:sz w:val="24"/>
        </w:rPr>
      </w:pPr>
      <w:r w:rsidRPr="007D637E">
        <w:rPr>
          <w:rFonts w:hint="eastAsia"/>
          <w:sz w:val="24"/>
        </w:rPr>
        <w:t>〈指定事業者の</w:t>
      </w:r>
      <w:r w:rsidR="00C712D2" w:rsidRPr="007D637E">
        <w:rPr>
          <w:rFonts w:hint="eastAsia"/>
          <w:sz w:val="24"/>
        </w:rPr>
        <w:t>登録の申請</w:t>
      </w:r>
      <w:r w:rsidRPr="007D637E">
        <w:rPr>
          <w:rFonts w:hint="eastAsia"/>
          <w:sz w:val="24"/>
        </w:rPr>
        <w:t>〉</w:t>
      </w:r>
      <w:r w:rsidR="001323AE" w:rsidRPr="007D637E">
        <w:rPr>
          <w:rFonts w:hint="eastAsia"/>
          <w:sz w:val="24"/>
        </w:rPr>
        <w:t>（門川版）</w:t>
      </w:r>
    </w:p>
    <w:p w:rsidR="00643410" w:rsidRDefault="00643410"/>
    <w:p w:rsidR="00C77897" w:rsidRPr="00C712D2" w:rsidRDefault="00643410">
      <w:r>
        <w:rPr>
          <w:rFonts w:hint="eastAsia"/>
        </w:rPr>
        <w:t>【</w:t>
      </w:r>
      <w:r w:rsidRPr="00CC0ED9">
        <w:rPr>
          <w:rFonts w:ascii="ＭＳ ゴシック" w:eastAsia="ＭＳ ゴシック" w:hAnsi="ＭＳ ゴシック" w:hint="eastAsia"/>
        </w:rPr>
        <w:t>指定事業者を登録する地域生活支援事業</w:t>
      </w:r>
      <w:r>
        <w:rPr>
          <w:rFonts w:hint="eastAsia"/>
        </w:rPr>
        <w:t>】</w:t>
      </w:r>
    </w:p>
    <w:p w:rsidR="00643410" w:rsidRDefault="00643410" w:rsidP="00643410">
      <w:pPr>
        <w:numPr>
          <w:ilvl w:val="0"/>
          <w:numId w:val="5"/>
        </w:numPr>
      </w:pPr>
      <w:r>
        <w:rPr>
          <w:rFonts w:hint="eastAsia"/>
        </w:rPr>
        <w:t>移動支援</w:t>
      </w:r>
    </w:p>
    <w:p w:rsidR="00643410" w:rsidRDefault="00643410" w:rsidP="00643410">
      <w:pPr>
        <w:numPr>
          <w:ilvl w:val="0"/>
          <w:numId w:val="5"/>
        </w:numPr>
      </w:pPr>
      <w:r>
        <w:rPr>
          <w:rFonts w:hint="eastAsia"/>
        </w:rPr>
        <w:t>日中一時支援</w:t>
      </w:r>
    </w:p>
    <w:p w:rsidR="00A36512" w:rsidRDefault="00A36512" w:rsidP="00643410">
      <w:pPr>
        <w:numPr>
          <w:ilvl w:val="0"/>
          <w:numId w:val="5"/>
        </w:numPr>
      </w:pPr>
      <w:r>
        <w:rPr>
          <w:rFonts w:hint="eastAsia"/>
        </w:rPr>
        <w:t>地域活動支援センター</w:t>
      </w:r>
    </w:p>
    <w:p w:rsidR="00B61077" w:rsidRPr="00643410" w:rsidRDefault="00B61077" w:rsidP="00643410">
      <w:pPr>
        <w:numPr>
          <w:ilvl w:val="0"/>
          <w:numId w:val="5"/>
        </w:numPr>
      </w:pPr>
      <w:r>
        <w:rPr>
          <w:rFonts w:hint="eastAsia"/>
        </w:rPr>
        <w:t>訪問入浴サービス</w:t>
      </w:r>
    </w:p>
    <w:p w:rsidR="00643410" w:rsidRDefault="00643410"/>
    <w:p w:rsidR="00643410" w:rsidRDefault="00643410">
      <w:r>
        <w:rPr>
          <w:rFonts w:hint="eastAsia"/>
        </w:rPr>
        <w:t>【</w:t>
      </w:r>
      <w:r w:rsidRPr="00CC0ED9">
        <w:rPr>
          <w:rFonts w:ascii="ＭＳ ゴシック" w:eastAsia="ＭＳ ゴシック" w:hAnsi="ＭＳ ゴシック" w:hint="eastAsia"/>
        </w:rPr>
        <w:t>事業運営の基準</w:t>
      </w:r>
      <w:r>
        <w:rPr>
          <w:rFonts w:hint="eastAsia"/>
        </w:rPr>
        <w:t>】（共通の運営基準）</w:t>
      </w:r>
    </w:p>
    <w:p w:rsidR="00643410" w:rsidRDefault="00643410" w:rsidP="00643410">
      <w:pPr>
        <w:numPr>
          <w:ilvl w:val="0"/>
          <w:numId w:val="6"/>
        </w:numPr>
      </w:pPr>
      <w:r>
        <w:rPr>
          <w:rFonts w:hint="eastAsia"/>
        </w:rPr>
        <w:t>指定事業者は、サービスを利用しようとする障がい者等の障がいの特性に応じた適切な配慮をしつつ、サービス提供の開始に際しては、事前に利用申込者に対し、</w:t>
      </w:r>
    </w:p>
    <w:p w:rsidR="00643410" w:rsidRDefault="00643410" w:rsidP="00643410">
      <w:pPr>
        <w:ind w:leftChars="171" w:left="989" w:hangingChars="300" w:hanging="630"/>
      </w:pPr>
      <w:r>
        <w:rPr>
          <w:rFonts w:hint="eastAsia"/>
        </w:rPr>
        <w:t>（ⅰ）運営規定の概要、従業者の勤務体制その他の利用申込者のサービス選択に資すると認められる重要事項の説明</w:t>
      </w:r>
    </w:p>
    <w:p w:rsidR="00643410" w:rsidRDefault="00643410" w:rsidP="00643410">
      <w:pPr>
        <w:ind w:left="360"/>
      </w:pPr>
      <w:r>
        <w:rPr>
          <w:rFonts w:hint="eastAsia"/>
        </w:rPr>
        <w:t>（ⅱ）利用契約書</w:t>
      </w:r>
    </w:p>
    <w:p w:rsidR="00643410" w:rsidRDefault="00643410" w:rsidP="00643410">
      <w:pPr>
        <w:ind w:left="360"/>
      </w:pPr>
      <w:r>
        <w:rPr>
          <w:rFonts w:hint="eastAsia"/>
        </w:rPr>
        <w:t>（ⅲ）個人情報使用同意</w:t>
      </w:r>
    </w:p>
    <w:p w:rsidR="00643410" w:rsidRDefault="00643410" w:rsidP="00643410">
      <w:pPr>
        <w:ind w:left="360"/>
      </w:pPr>
      <w:r>
        <w:rPr>
          <w:rFonts w:hint="eastAsia"/>
        </w:rPr>
        <w:t>（ⅳ）代理受領に係る委任</w:t>
      </w:r>
    </w:p>
    <w:p w:rsidR="00643410" w:rsidRDefault="00643410" w:rsidP="00643410">
      <w:pPr>
        <w:ind w:left="360"/>
      </w:pPr>
      <w:r>
        <w:rPr>
          <w:rFonts w:hint="eastAsia"/>
        </w:rPr>
        <w:t xml:space="preserve">　を説明し、サービス提供の開始について利用申込者と契約を締結する。（利用者と事業者との契約）</w:t>
      </w:r>
    </w:p>
    <w:p w:rsidR="00643410" w:rsidRDefault="00643410" w:rsidP="00643410">
      <w:pPr>
        <w:numPr>
          <w:ilvl w:val="0"/>
          <w:numId w:val="6"/>
        </w:numPr>
      </w:pPr>
      <w:r>
        <w:rPr>
          <w:rFonts w:hint="eastAsia"/>
        </w:rPr>
        <w:t>指定事業者は正当な理由なくサービスの提供を拒んではならない。</w:t>
      </w:r>
    </w:p>
    <w:p w:rsidR="00643410" w:rsidRDefault="00643410" w:rsidP="00643410">
      <w:pPr>
        <w:numPr>
          <w:ilvl w:val="0"/>
          <w:numId w:val="6"/>
        </w:numPr>
      </w:pPr>
      <w:r>
        <w:rPr>
          <w:rFonts w:hint="eastAsia"/>
        </w:rPr>
        <w:t>指定事業者は、サービス提供を求められた場合は、その者の提示する受給者証又は支給決定通知書等によって、支給決定の有無、支給決定期間の有効期間、支給量等を確認するものとする。</w:t>
      </w:r>
    </w:p>
    <w:p w:rsidR="00643410" w:rsidRDefault="00643410" w:rsidP="00643410">
      <w:pPr>
        <w:numPr>
          <w:ilvl w:val="0"/>
          <w:numId w:val="6"/>
        </w:numPr>
      </w:pPr>
      <w:r>
        <w:rPr>
          <w:rFonts w:hint="eastAsia"/>
        </w:rPr>
        <w:t>指定事業者は、サービスの支給決定を受けていない対象者から利用申込があった場合は、その者の意向を踏まえて速やかに地域生活支援事業の支給申請が行われるよう必要な援助を行うものとする。</w:t>
      </w:r>
    </w:p>
    <w:p w:rsidR="00643410" w:rsidRDefault="00643410" w:rsidP="00643410">
      <w:pPr>
        <w:numPr>
          <w:ilvl w:val="0"/>
          <w:numId w:val="6"/>
        </w:numPr>
      </w:pPr>
      <w:r>
        <w:rPr>
          <w:rFonts w:hint="eastAsia"/>
        </w:rPr>
        <w:t>指定事業者は、サービスの提供に当たっては、利用者の心身の状況、その置かれている環境、他の保健医療又は福祉サービスの利用状況等の把握に努めなければならない。</w:t>
      </w:r>
    </w:p>
    <w:p w:rsidR="00643410" w:rsidRDefault="00643410" w:rsidP="00643410">
      <w:pPr>
        <w:numPr>
          <w:ilvl w:val="0"/>
          <w:numId w:val="6"/>
        </w:numPr>
      </w:pPr>
      <w:r>
        <w:rPr>
          <w:rFonts w:hint="eastAsia"/>
        </w:rPr>
        <w:t>指定事業者は、提供しているサービス以外のサービス又は法に基づく障害福祉サービスを、利用者が併用する場合等については、当該他のサービスを提供している事業者との密接な連携に</w:t>
      </w:r>
      <w:r w:rsidR="003F09BF">
        <w:rPr>
          <w:rFonts w:hint="eastAsia"/>
        </w:rPr>
        <w:t>努め</w:t>
      </w:r>
      <w:r>
        <w:rPr>
          <w:rFonts w:hint="eastAsia"/>
        </w:rPr>
        <w:t>なければならない。</w:t>
      </w:r>
    </w:p>
    <w:p w:rsidR="00643410" w:rsidRDefault="00643410" w:rsidP="00643410">
      <w:pPr>
        <w:numPr>
          <w:ilvl w:val="0"/>
          <w:numId w:val="6"/>
        </w:numPr>
      </w:pPr>
      <w:r>
        <w:rPr>
          <w:rFonts w:hint="eastAsia"/>
        </w:rPr>
        <w:t>指定事業者は、従業者に身分を証する書類を携行させ、利用者から求められたときは、これを提示すべき旨を指導しなければならない。</w:t>
      </w:r>
    </w:p>
    <w:p w:rsidR="00643410" w:rsidRDefault="00643410" w:rsidP="00643410">
      <w:pPr>
        <w:numPr>
          <w:ilvl w:val="0"/>
          <w:numId w:val="6"/>
        </w:numPr>
      </w:pPr>
      <w:r>
        <w:rPr>
          <w:rFonts w:hint="eastAsia"/>
        </w:rPr>
        <w:t>指定事業者は、サービスを提供した際は、当該サービス提供の日、サービス提供の内容その他必要な事項を、サービス提供の都度記録し、利用者等からサービスを提供したことについて確認を受けなければならない。</w:t>
      </w:r>
    </w:p>
    <w:p w:rsidR="00643410" w:rsidRDefault="00643410" w:rsidP="00643410">
      <w:pPr>
        <w:numPr>
          <w:ilvl w:val="0"/>
          <w:numId w:val="6"/>
        </w:numPr>
      </w:pPr>
      <w:r>
        <w:rPr>
          <w:rFonts w:hint="eastAsia"/>
        </w:rPr>
        <w:t>指定事業者は、サービスを提供した際は、サービス提供に要する費用の負担の規定に基づき、利用者等から当該サービス提供に伴う利用者負担相当額の支払を受けるものとする。</w:t>
      </w:r>
    </w:p>
    <w:p w:rsidR="00643410" w:rsidRDefault="00643410" w:rsidP="00643410">
      <w:pPr>
        <w:numPr>
          <w:ilvl w:val="0"/>
          <w:numId w:val="6"/>
        </w:numPr>
      </w:pPr>
      <w:r>
        <w:rPr>
          <w:rFonts w:hint="eastAsia"/>
        </w:rPr>
        <w:t>地域生活支援給付の支給を、サービスを利用した支給決定障がい者等に代わり、サービスを提供した指定事業者が受領する場合は、利用契約にその旨を規定し、又は当該代理受領について、書面による委任を受けなければならない。</w:t>
      </w:r>
    </w:p>
    <w:p w:rsidR="00BC3803" w:rsidRDefault="00BC3803" w:rsidP="00643410">
      <w:pPr>
        <w:numPr>
          <w:ilvl w:val="0"/>
          <w:numId w:val="6"/>
        </w:numPr>
      </w:pPr>
      <w:r>
        <w:rPr>
          <w:rFonts w:hint="eastAsia"/>
        </w:rPr>
        <w:t>前号の規定により、地域生活支援給付の受領委任を受け、又は、その旨を利用契約に規定されている場合において、当該指定事業者がサービスを提供した場合は、同一月に当該サービスを提供した実績を、サービスを提供した登録事業所ごと、かつ、障がい者等ごとに整理し、所管する登録事業所におけるサービス全てをとりまとめ、指定事業者としてサービスごとに一括して</w:t>
      </w:r>
      <w:r w:rsidR="00053BE5">
        <w:rPr>
          <w:rFonts w:hint="eastAsia"/>
        </w:rPr>
        <w:t>町</w:t>
      </w:r>
      <w:r>
        <w:rPr>
          <w:rFonts w:hint="eastAsia"/>
        </w:rPr>
        <w:t>に請求するものとする。</w:t>
      </w:r>
    </w:p>
    <w:p w:rsidR="00BC3803" w:rsidRDefault="00BC3803" w:rsidP="00643410">
      <w:pPr>
        <w:numPr>
          <w:ilvl w:val="0"/>
          <w:numId w:val="6"/>
        </w:numPr>
      </w:pPr>
      <w:r>
        <w:rPr>
          <w:rFonts w:hint="eastAsia"/>
        </w:rPr>
        <w:t>指定事業者は、地域生活支援給付の代理受領をした場合において、支給決定障がい者等の求めがあったときは、当該地域生活支援給付の額を当該支給決定障がい者等に通知するものとする。</w:t>
      </w:r>
    </w:p>
    <w:p w:rsidR="00BC3803" w:rsidRDefault="00BC3803" w:rsidP="00BC3803"/>
    <w:p w:rsidR="00BC3803" w:rsidRDefault="00BC3803" w:rsidP="00BC3803">
      <w:r>
        <w:rPr>
          <w:rFonts w:hint="eastAsia"/>
        </w:rPr>
        <w:t>【</w:t>
      </w:r>
      <w:r w:rsidRPr="00CC0ED9">
        <w:rPr>
          <w:rFonts w:ascii="ＭＳ ゴシック" w:eastAsia="ＭＳ ゴシック" w:hAnsi="ＭＳ ゴシック" w:hint="eastAsia"/>
        </w:rPr>
        <w:t>運営規定に定めておかなければならない事項</w:t>
      </w:r>
      <w:r>
        <w:rPr>
          <w:rFonts w:hint="eastAsia"/>
        </w:rPr>
        <w:t>】</w:t>
      </w:r>
    </w:p>
    <w:p w:rsidR="00BC3803" w:rsidRDefault="00BC3803" w:rsidP="00BC3803">
      <w:pPr>
        <w:numPr>
          <w:ilvl w:val="0"/>
          <w:numId w:val="7"/>
        </w:numPr>
      </w:pPr>
      <w:r>
        <w:rPr>
          <w:rFonts w:hint="eastAsia"/>
        </w:rPr>
        <w:t>事業の目的及び運営の方針</w:t>
      </w:r>
    </w:p>
    <w:p w:rsidR="00BC3803" w:rsidRDefault="00BC3803" w:rsidP="00BC3803">
      <w:pPr>
        <w:numPr>
          <w:ilvl w:val="0"/>
          <w:numId w:val="7"/>
        </w:numPr>
      </w:pPr>
      <w:r>
        <w:rPr>
          <w:rFonts w:hint="eastAsia"/>
        </w:rPr>
        <w:t>従業者の職種、員数及び職務の内容</w:t>
      </w:r>
    </w:p>
    <w:p w:rsidR="00BC3803" w:rsidRDefault="00BC3803" w:rsidP="00BC3803">
      <w:pPr>
        <w:numPr>
          <w:ilvl w:val="0"/>
          <w:numId w:val="7"/>
        </w:numPr>
      </w:pPr>
      <w:r>
        <w:rPr>
          <w:rFonts w:hint="eastAsia"/>
        </w:rPr>
        <w:t>営業日及び営業時間</w:t>
      </w:r>
    </w:p>
    <w:p w:rsidR="00BC3803" w:rsidRDefault="00BC3803" w:rsidP="00BC3803">
      <w:pPr>
        <w:numPr>
          <w:ilvl w:val="0"/>
          <w:numId w:val="7"/>
        </w:numPr>
      </w:pPr>
      <w:r>
        <w:rPr>
          <w:rFonts w:hint="eastAsia"/>
        </w:rPr>
        <w:t>サービスの内容及び支給決定障がい者等から受領する費用の種類及びその額</w:t>
      </w:r>
    </w:p>
    <w:p w:rsidR="00BC3803" w:rsidRDefault="00BC3803" w:rsidP="00BC3803">
      <w:pPr>
        <w:numPr>
          <w:ilvl w:val="0"/>
          <w:numId w:val="7"/>
        </w:numPr>
      </w:pPr>
      <w:r>
        <w:rPr>
          <w:rFonts w:hint="eastAsia"/>
        </w:rPr>
        <w:t>通常の事業の実施地域</w:t>
      </w:r>
    </w:p>
    <w:p w:rsidR="00BC3803" w:rsidRDefault="00BC3803" w:rsidP="00BC3803">
      <w:pPr>
        <w:numPr>
          <w:ilvl w:val="0"/>
          <w:numId w:val="7"/>
        </w:numPr>
      </w:pPr>
      <w:r>
        <w:rPr>
          <w:rFonts w:hint="eastAsia"/>
        </w:rPr>
        <w:t>緊急時等における対応方法</w:t>
      </w:r>
    </w:p>
    <w:p w:rsidR="00BC3803" w:rsidRDefault="00BC3803" w:rsidP="00BC3803">
      <w:pPr>
        <w:numPr>
          <w:ilvl w:val="0"/>
          <w:numId w:val="7"/>
        </w:numPr>
      </w:pPr>
      <w:r>
        <w:rPr>
          <w:rFonts w:hint="eastAsia"/>
        </w:rPr>
        <w:t>事業の主たる対象とする障がいの種類を定めた場合は当該障がいの種類</w:t>
      </w:r>
    </w:p>
    <w:p w:rsidR="00BC3803" w:rsidRDefault="00BC3803" w:rsidP="00BC3803">
      <w:pPr>
        <w:numPr>
          <w:ilvl w:val="0"/>
          <w:numId w:val="7"/>
        </w:numPr>
      </w:pPr>
      <w:r>
        <w:rPr>
          <w:rFonts w:hint="eastAsia"/>
        </w:rPr>
        <w:t>虐待防止のための措置に関する事項</w:t>
      </w:r>
    </w:p>
    <w:p w:rsidR="00BC3803" w:rsidRDefault="00BC3803" w:rsidP="00BC3803">
      <w:pPr>
        <w:numPr>
          <w:ilvl w:val="0"/>
          <w:numId w:val="7"/>
        </w:numPr>
      </w:pPr>
      <w:r>
        <w:rPr>
          <w:rFonts w:hint="eastAsia"/>
        </w:rPr>
        <w:t>その他運営に関する重要事項</w:t>
      </w:r>
    </w:p>
    <w:p w:rsidR="00BC3803" w:rsidRDefault="00BC3803" w:rsidP="00BC3803"/>
    <w:p w:rsidR="00BC3803" w:rsidRDefault="00BC3803" w:rsidP="00BC3803">
      <w:r>
        <w:rPr>
          <w:rFonts w:hint="eastAsia"/>
        </w:rPr>
        <w:t>【</w:t>
      </w:r>
      <w:r w:rsidRPr="00CC0ED9">
        <w:rPr>
          <w:rFonts w:ascii="ＭＳ ゴシック" w:eastAsia="ＭＳ ゴシック" w:hAnsi="ＭＳ ゴシック" w:hint="eastAsia"/>
        </w:rPr>
        <w:t>指定事業者の登録の申請</w:t>
      </w:r>
      <w:r>
        <w:rPr>
          <w:rFonts w:hint="eastAsia"/>
        </w:rPr>
        <w:t>】</w:t>
      </w:r>
    </w:p>
    <w:p w:rsidR="00C77897" w:rsidRDefault="00C712D2">
      <w:r w:rsidRPr="00BC3803">
        <w:rPr>
          <w:rFonts w:hint="eastAsia"/>
          <w:bdr w:val="single" w:sz="4" w:space="0" w:color="auto"/>
        </w:rPr>
        <w:t>提出書類</w:t>
      </w:r>
    </w:p>
    <w:p w:rsidR="00C712D2" w:rsidRDefault="00053BE5" w:rsidP="00C712D2">
      <w:pPr>
        <w:numPr>
          <w:ilvl w:val="0"/>
          <w:numId w:val="1"/>
        </w:numPr>
      </w:pPr>
      <w:r>
        <w:rPr>
          <w:rFonts w:hint="eastAsia"/>
        </w:rPr>
        <w:t>門川町</w:t>
      </w:r>
      <w:r w:rsidR="00C712D2">
        <w:rPr>
          <w:rFonts w:hint="eastAsia"/>
        </w:rPr>
        <w:t>地域生活支援事業所指定申請書（様式第１号）</w:t>
      </w:r>
    </w:p>
    <w:p w:rsidR="00C712D2" w:rsidRDefault="00053BE5" w:rsidP="00C712D2">
      <w:pPr>
        <w:numPr>
          <w:ilvl w:val="0"/>
          <w:numId w:val="1"/>
        </w:numPr>
      </w:pPr>
      <w:r>
        <w:rPr>
          <w:rFonts w:hint="eastAsia"/>
        </w:rPr>
        <w:t>門川町</w:t>
      </w:r>
      <w:r w:rsidR="00C712D2">
        <w:rPr>
          <w:rFonts w:hint="eastAsia"/>
        </w:rPr>
        <w:t>地域生活支援事業所の指定に係る記載事項（付表）</w:t>
      </w:r>
    </w:p>
    <w:p w:rsidR="00C712D2" w:rsidRDefault="00C712D2" w:rsidP="00C712D2">
      <w:pPr>
        <w:numPr>
          <w:ilvl w:val="0"/>
          <w:numId w:val="1"/>
        </w:numPr>
      </w:pPr>
      <w:r>
        <w:rPr>
          <w:rFonts w:hint="eastAsia"/>
        </w:rPr>
        <w:t>次に掲げる書類（又は次に掲げる事項を記載した書面）</w:t>
      </w:r>
    </w:p>
    <w:p w:rsidR="00C712D2" w:rsidRDefault="00C712D2" w:rsidP="00C712D2">
      <w:pPr>
        <w:ind w:left="360"/>
      </w:pPr>
      <w:r>
        <w:rPr>
          <w:rFonts w:hint="eastAsia"/>
        </w:rPr>
        <w:t>１）登録事業所の平面図</w:t>
      </w:r>
    </w:p>
    <w:p w:rsidR="00C712D2" w:rsidRDefault="00C712D2" w:rsidP="00C712D2">
      <w:pPr>
        <w:ind w:left="360"/>
      </w:pPr>
      <w:r>
        <w:rPr>
          <w:rFonts w:hint="eastAsia"/>
        </w:rPr>
        <w:t>２）登録事業所の設備の概要</w:t>
      </w:r>
    </w:p>
    <w:p w:rsidR="00C712D2" w:rsidRDefault="00C712D2" w:rsidP="00C712D2">
      <w:pPr>
        <w:ind w:left="360"/>
      </w:pPr>
      <w:r>
        <w:rPr>
          <w:rFonts w:hint="eastAsia"/>
        </w:rPr>
        <w:t>３）運営規定</w:t>
      </w:r>
    </w:p>
    <w:p w:rsidR="00C712D2" w:rsidRDefault="00C712D2" w:rsidP="00C712D2">
      <w:pPr>
        <w:ind w:left="360"/>
      </w:pPr>
      <w:r>
        <w:rPr>
          <w:rFonts w:hint="eastAsia"/>
        </w:rPr>
        <w:t>４）利用者からの苦情を解決するために講ずる措置の概要</w:t>
      </w:r>
    </w:p>
    <w:p w:rsidR="00E43FB4" w:rsidRDefault="00E43FB4" w:rsidP="00C712D2">
      <w:pPr>
        <w:ind w:left="360"/>
      </w:pPr>
      <w:r>
        <w:rPr>
          <w:rFonts w:hint="eastAsia"/>
        </w:rPr>
        <w:t>５）県の認可証の写し（現在実施している事業のもの）</w:t>
      </w:r>
    </w:p>
    <w:p w:rsidR="007A758F" w:rsidRDefault="007A758F" w:rsidP="00C712D2">
      <w:pPr>
        <w:ind w:left="360"/>
      </w:pPr>
      <w:r>
        <w:rPr>
          <w:rFonts w:hint="eastAsia"/>
        </w:rPr>
        <w:t>６）各事業に主に携わる担当職員に関する資料（履歴書の写し、資格の証書の写し等）</w:t>
      </w:r>
    </w:p>
    <w:p w:rsidR="00C712D2" w:rsidRDefault="007A758F" w:rsidP="00C712D2">
      <w:pPr>
        <w:ind w:left="360"/>
      </w:pPr>
      <w:r>
        <w:rPr>
          <w:rFonts w:hint="eastAsia"/>
        </w:rPr>
        <w:t>７</w:t>
      </w:r>
      <w:r w:rsidR="00C712D2">
        <w:rPr>
          <w:rFonts w:hint="eastAsia"/>
        </w:rPr>
        <w:t>）前各号に掲げるもののほか、登録に際し</w:t>
      </w:r>
      <w:r w:rsidR="00053BE5">
        <w:rPr>
          <w:rFonts w:hint="eastAsia"/>
        </w:rPr>
        <w:t>町</w:t>
      </w:r>
      <w:r w:rsidR="00C712D2">
        <w:rPr>
          <w:rFonts w:hint="eastAsia"/>
        </w:rPr>
        <w:t>長が必要と認める事項</w:t>
      </w:r>
    </w:p>
    <w:p w:rsidR="00C712D2" w:rsidRDefault="00C712D2" w:rsidP="00C712D2">
      <w:pPr>
        <w:ind w:left="360"/>
      </w:pPr>
    </w:p>
    <w:p w:rsidR="00C712D2" w:rsidRDefault="00B2613D" w:rsidP="00C712D2">
      <w:r>
        <w:rPr>
          <w:rFonts w:hint="eastAsia"/>
        </w:rPr>
        <w:t>【</w:t>
      </w:r>
      <w:r w:rsidR="00C712D2" w:rsidRPr="00CC0ED9">
        <w:rPr>
          <w:rFonts w:ascii="ＭＳ ゴシック" w:eastAsia="ＭＳ ゴシック" w:hAnsi="ＭＳ ゴシック" w:hint="eastAsia"/>
        </w:rPr>
        <w:t>登録の取消し</w:t>
      </w:r>
      <w:r>
        <w:rPr>
          <w:rFonts w:hint="eastAsia"/>
        </w:rPr>
        <w:t>】</w:t>
      </w:r>
    </w:p>
    <w:p w:rsidR="00C712D2" w:rsidRDefault="00C712D2" w:rsidP="00C712D2">
      <w:pPr>
        <w:numPr>
          <w:ilvl w:val="0"/>
          <w:numId w:val="3"/>
        </w:numPr>
      </w:pPr>
      <w:r>
        <w:rPr>
          <w:rFonts w:hint="eastAsia"/>
        </w:rPr>
        <w:t>指定事業者又は登録事業所が、事業運営・人員設備等の基準を満たすことができなくなったとき。</w:t>
      </w:r>
    </w:p>
    <w:p w:rsidR="00C712D2" w:rsidRDefault="00C712D2" w:rsidP="00C712D2">
      <w:pPr>
        <w:numPr>
          <w:ilvl w:val="0"/>
          <w:numId w:val="3"/>
        </w:numPr>
      </w:pPr>
      <w:r>
        <w:rPr>
          <w:rFonts w:hint="eastAsia"/>
        </w:rPr>
        <w:t>介護給付費等、地域生活支援事業等の請求に関し不正があったとき。</w:t>
      </w:r>
    </w:p>
    <w:p w:rsidR="00C712D2" w:rsidRDefault="00C712D2" w:rsidP="00C712D2">
      <w:pPr>
        <w:numPr>
          <w:ilvl w:val="0"/>
          <w:numId w:val="3"/>
        </w:numPr>
      </w:pPr>
      <w:r>
        <w:rPr>
          <w:rFonts w:hint="eastAsia"/>
        </w:rPr>
        <w:t>登録事業所が、不正な手段により指定事業所の登録を受けたとき。</w:t>
      </w:r>
    </w:p>
    <w:p w:rsidR="00C77897" w:rsidRDefault="00C712D2">
      <w:pPr>
        <w:numPr>
          <w:ilvl w:val="0"/>
          <w:numId w:val="3"/>
        </w:numPr>
      </w:pPr>
      <w:r>
        <w:rPr>
          <w:rFonts w:hint="eastAsia"/>
        </w:rPr>
        <w:t>前各号に掲げるもののほか、指定事業者、登録事業所又はその従業者が</w:t>
      </w:r>
      <w:r w:rsidR="003F09BF">
        <w:rPr>
          <w:rFonts w:hint="eastAsia"/>
        </w:rPr>
        <w:t>門川</w:t>
      </w:r>
      <w:r w:rsidR="00053BE5">
        <w:rPr>
          <w:rFonts w:hint="eastAsia"/>
        </w:rPr>
        <w:t>町</w:t>
      </w:r>
      <w:r>
        <w:rPr>
          <w:rFonts w:hint="eastAsia"/>
        </w:rPr>
        <w:t>の指示に従わないとき。</w:t>
      </w:r>
    </w:p>
    <w:p w:rsidR="005A5293" w:rsidRDefault="005A5293" w:rsidP="005A5293"/>
    <w:p w:rsidR="0076421D" w:rsidRPr="00593618" w:rsidRDefault="0076421D" w:rsidP="0076421D">
      <w:pPr>
        <w:rPr>
          <w:rFonts w:ascii="ＭＳ ゴシック" w:eastAsia="ＭＳ ゴシック" w:hAnsi="ＭＳ ゴシック"/>
        </w:rPr>
      </w:pPr>
      <w:r w:rsidRPr="00593618">
        <w:rPr>
          <w:rFonts w:ascii="ＭＳ ゴシック" w:eastAsia="ＭＳ ゴシック" w:hAnsi="ＭＳ ゴシック" w:hint="eastAsia"/>
        </w:rPr>
        <w:t>【登録の更新】</w:t>
      </w:r>
    </w:p>
    <w:p w:rsidR="0076421D" w:rsidRDefault="0076421D" w:rsidP="0076421D">
      <w:pPr>
        <w:numPr>
          <w:ilvl w:val="0"/>
          <w:numId w:val="8"/>
        </w:numPr>
      </w:pPr>
      <w:r>
        <w:rPr>
          <w:rFonts w:hint="eastAsia"/>
        </w:rPr>
        <w:t>登録事業所の登録は、更新を受けなければ、その期間の経過によって、その効力を失う。</w:t>
      </w:r>
    </w:p>
    <w:p w:rsidR="0076421D" w:rsidRDefault="0076421D" w:rsidP="0076421D">
      <w:pPr>
        <w:numPr>
          <w:ilvl w:val="0"/>
          <w:numId w:val="8"/>
        </w:numPr>
      </w:pPr>
      <w:r>
        <w:rPr>
          <w:rFonts w:hint="eastAsia"/>
        </w:rPr>
        <w:t>更新の申請があった場合において、同項の期間（以下「登録の有効期間」という。）の満了の日までにその申請に対する処分がされないときは、従前の登録は、登録の有効期間の満了後もその処分がされるまでの間は、なおその効力を有する。</w:t>
      </w:r>
    </w:p>
    <w:p w:rsidR="0076421D" w:rsidRDefault="0076421D" w:rsidP="0076421D">
      <w:pPr>
        <w:numPr>
          <w:ilvl w:val="0"/>
          <w:numId w:val="8"/>
        </w:numPr>
      </w:pPr>
      <w:r>
        <w:rPr>
          <w:rFonts w:hint="eastAsia"/>
        </w:rPr>
        <w:t>登録の更新がされたときは、その登録の有効期間は、従前の登録の有効期間の満了の日の翌日から起算するものとする。</w:t>
      </w:r>
    </w:p>
    <w:sectPr w:rsidR="0076421D" w:rsidSect="008762BD">
      <w:headerReference w:type="default" r:id="rId8"/>
      <w:pgSz w:w="11906" w:h="16838" w:code="9"/>
      <w:pgMar w:top="567" w:right="907" w:bottom="567" w:left="907" w:header="51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CB" w:rsidRDefault="001272CB" w:rsidP="003F09BF">
      <w:r>
        <w:separator/>
      </w:r>
    </w:p>
  </w:endnote>
  <w:endnote w:type="continuationSeparator" w:id="0">
    <w:p w:rsidR="001272CB" w:rsidRDefault="001272CB" w:rsidP="003F0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CB" w:rsidRDefault="001272CB" w:rsidP="003F09BF">
      <w:r>
        <w:separator/>
      </w:r>
    </w:p>
  </w:footnote>
  <w:footnote w:type="continuationSeparator" w:id="0">
    <w:p w:rsidR="001272CB" w:rsidRDefault="001272CB" w:rsidP="003F0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18" w:rsidRDefault="00593618" w:rsidP="00593618">
    <w:pPr>
      <w:pStyle w:val="a3"/>
      <w:ind w:firstLineChars="4000" w:firstLine="8400"/>
    </w:pPr>
    <w:r>
      <w:rPr>
        <w:rFonts w:hint="eastAsia"/>
      </w:rPr>
      <w:t>≪別紙１≫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544"/>
    <w:multiLevelType w:val="hybridMultilevel"/>
    <w:tmpl w:val="E000E078"/>
    <w:lvl w:ilvl="0" w:tplc="DA44F3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2A3A22"/>
    <w:multiLevelType w:val="hybridMultilevel"/>
    <w:tmpl w:val="C4A0C4AA"/>
    <w:lvl w:ilvl="0" w:tplc="E760F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114E57"/>
    <w:multiLevelType w:val="hybridMultilevel"/>
    <w:tmpl w:val="B99AE70C"/>
    <w:lvl w:ilvl="0" w:tplc="0F16FE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3B56515"/>
    <w:multiLevelType w:val="hybridMultilevel"/>
    <w:tmpl w:val="2B188D20"/>
    <w:lvl w:ilvl="0" w:tplc="B7E09E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3EF07ED"/>
    <w:multiLevelType w:val="hybridMultilevel"/>
    <w:tmpl w:val="6DC456B0"/>
    <w:lvl w:ilvl="0" w:tplc="ECECAF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4A96F44"/>
    <w:multiLevelType w:val="hybridMultilevel"/>
    <w:tmpl w:val="53C62878"/>
    <w:lvl w:ilvl="0" w:tplc="75DE55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08F652E"/>
    <w:multiLevelType w:val="hybridMultilevel"/>
    <w:tmpl w:val="665437C2"/>
    <w:lvl w:ilvl="0" w:tplc="5ED8EB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FAB1886"/>
    <w:multiLevelType w:val="hybridMultilevel"/>
    <w:tmpl w:val="05306DB2"/>
    <w:lvl w:ilvl="0" w:tplc="57EC63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5"/>
  </w:num>
  <w:num w:numId="5">
    <w:abstractNumId w:val="6"/>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897"/>
    <w:rsid w:val="0001647A"/>
    <w:rsid w:val="000502E8"/>
    <w:rsid w:val="00053BE5"/>
    <w:rsid w:val="001272CB"/>
    <w:rsid w:val="001323AE"/>
    <w:rsid w:val="00192C1C"/>
    <w:rsid w:val="00394FDA"/>
    <w:rsid w:val="003A18FC"/>
    <w:rsid w:val="003A6F77"/>
    <w:rsid w:val="003D3137"/>
    <w:rsid w:val="003F09BF"/>
    <w:rsid w:val="00425855"/>
    <w:rsid w:val="00593618"/>
    <w:rsid w:val="005A5293"/>
    <w:rsid w:val="00615726"/>
    <w:rsid w:val="00643410"/>
    <w:rsid w:val="0076421D"/>
    <w:rsid w:val="007A758F"/>
    <w:rsid w:val="007B60D4"/>
    <w:rsid w:val="007C47F6"/>
    <w:rsid w:val="007D637E"/>
    <w:rsid w:val="008762BD"/>
    <w:rsid w:val="00A36512"/>
    <w:rsid w:val="00A8405E"/>
    <w:rsid w:val="00AB42FD"/>
    <w:rsid w:val="00AF4697"/>
    <w:rsid w:val="00B07A45"/>
    <w:rsid w:val="00B2613D"/>
    <w:rsid w:val="00B61077"/>
    <w:rsid w:val="00BC3803"/>
    <w:rsid w:val="00C712D2"/>
    <w:rsid w:val="00C77897"/>
    <w:rsid w:val="00C96871"/>
    <w:rsid w:val="00CC0ED9"/>
    <w:rsid w:val="00D639C2"/>
    <w:rsid w:val="00DA7230"/>
    <w:rsid w:val="00DF46FB"/>
    <w:rsid w:val="00E43FB4"/>
    <w:rsid w:val="00EE5A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F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09BF"/>
    <w:pPr>
      <w:tabs>
        <w:tab w:val="center" w:pos="4252"/>
        <w:tab w:val="right" w:pos="8504"/>
      </w:tabs>
      <w:snapToGrid w:val="0"/>
    </w:pPr>
  </w:style>
  <w:style w:type="character" w:customStyle="1" w:styleId="a4">
    <w:name w:val="ヘッダー (文字)"/>
    <w:basedOn w:val="a0"/>
    <w:link w:val="a3"/>
    <w:uiPriority w:val="99"/>
    <w:rsid w:val="003F09BF"/>
    <w:rPr>
      <w:kern w:val="2"/>
      <w:sz w:val="21"/>
      <w:szCs w:val="24"/>
    </w:rPr>
  </w:style>
  <w:style w:type="paragraph" w:styleId="a5">
    <w:name w:val="footer"/>
    <w:basedOn w:val="a"/>
    <w:link w:val="a6"/>
    <w:rsid w:val="003F09BF"/>
    <w:pPr>
      <w:tabs>
        <w:tab w:val="center" w:pos="4252"/>
        <w:tab w:val="right" w:pos="8504"/>
      </w:tabs>
      <w:snapToGrid w:val="0"/>
    </w:pPr>
  </w:style>
  <w:style w:type="character" w:customStyle="1" w:styleId="a6">
    <w:name w:val="フッター (文字)"/>
    <w:basedOn w:val="a0"/>
    <w:link w:val="a5"/>
    <w:rsid w:val="003F09BF"/>
    <w:rPr>
      <w:kern w:val="2"/>
      <w:sz w:val="21"/>
      <w:szCs w:val="24"/>
    </w:rPr>
  </w:style>
  <w:style w:type="paragraph" w:styleId="a7">
    <w:name w:val="Balloon Text"/>
    <w:basedOn w:val="a"/>
    <w:link w:val="a8"/>
    <w:rsid w:val="00593618"/>
    <w:rPr>
      <w:rFonts w:ascii="Arial" w:eastAsia="ＭＳ ゴシック" w:hAnsi="Arial"/>
      <w:sz w:val="18"/>
      <w:szCs w:val="18"/>
    </w:rPr>
  </w:style>
  <w:style w:type="character" w:customStyle="1" w:styleId="a8">
    <w:name w:val="吹き出し (文字)"/>
    <w:basedOn w:val="a0"/>
    <w:link w:val="a7"/>
    <w:rsid w:val="00593618"/>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BF3E45-F805-4CBF-9101-8EE8CD05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2092</Words>
  <Characters>27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〈指定事業者の〉</vt:lpstr>
      <vt:lpstr>〈指定事業者の〉</vt:lpstr>
    </vt:vector>
  </TitlesOfParts>
  <Company>日向市役所</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〈指定事業者の〉</dc:title>
  <dc:creator>hyuga</dc:creator>
  <cp:lastModifiedBy>　</cp:lastModifiedBy>
  <cp:revision>4</cp:revision>
  <cp:lastPrinted>2016-01-27T00:04:00Z</cp:lastPrinted>
  <dcterms:created xsi:type="dcterms:W3CDTF">2016-01-26T23:51:00Z</dcterms:created>
  <dcterms:modified xsi:type="dcterms:W3CDTF">2016-01-27T00:07:00Z</dcterms:modified>
</cp:coreProperties>
</file>