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E34" w:rsidRPr="00904B3F" w:rsidRDefault="0090064F">
      <w:pPr>
        <w:jc w:val="left"/>
        <w:rPr>
          <w:rFonts w:asciiTheme="majorEastAsia" w:eastAsiaTheme="majorEastAsia" w:hAnsiTheme="majorEastAsia"/>
          <w:sz w:val="22"/>
        </w:rPr>
      </w:pPr>
      <w:r w:rsidRPr="00904B3F">
        <w:rPr>
          <w:rFonts w:asciiTheme="majorEastAsia" w:eastAsiaTheme="majorEastAsia" w:hAnsiTheme="majorEastAsia"/>
          <w:sz w:val="22"/>
        </w:rPr>
        <w:t>（様式４）</w:t>
      </w:r>
    </w:p>
    <w:p w:rsidR="006F3E34" w:rsidRPr="00904B3F" w:rsidRDefault="0090064F">
      <w:pPr>
        <w:jc w:val="center"/>
        <w:rPr>
          <w:rFonts w:asciiTheme="majorEastAsia" w:eastAsiaTheme="majorEastAsia" w:hAnsiTheme="majorEastAsia"/>
          <w:sz w:val="24"/>
        </w:rPr>
      </w:pPr>
      <w:r w:rsidRPr="00904B3F">
        <w:rPr>
          <w:rFonts w:asciiTheme="majorEastAsia" w:eastAsiaTheme="majorEastAsia" w:hAnsiTheme="majorEastAsia"/>
          <w:sz w:val="24"/>
        </w:rPr>
        <w:t>居宅サービス事業所の選択に関する理由書</w:t>
      </w:r>
    </w:p>
    <w:p w:rsidR="006F3E34" w:rsidRPr="00904B3F" w:rsidRDefault="006F3E34">
      <w:pPr>
        <w:jc w:val="center"/>
        <w:rPr>
          <w:rFonts w:asciiTheme="majorEastAsia" w:eastAsiaTheme="majorEastAsia" w:hAnsiTheme="majorEastAsia"/>
          <w:sz w:val="24"/>
        </w:rPr>
      </w:pP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私が（事業所：　　　　　　　　　　　）の利用を選んだ理由と経緯については下記のとおりで間違いありません。</w:t>
      </w:r>
    </w:p>
    <w:p w:rsidR="006F3E34" w:rsidRPr="00904B3F" w:rsidRDefault="0090064F">
      <w:pPr>
        <w:jc w:val="right"/>
        <w:rPr>
          <w:rFonts w:asciiTheme="majorEastAsia" w:eastAsiaTheme="majorEastAsia" w:hAnsiTheme="majorEastAsia"/>
          <w:sz w:val="24"/>
        </w:rPr>
      </w:pPr>
      <w:r w:rsidRPr="00904B3F">
        <w:rPr>
          <w:rFonts w:asciiTheme="majorEastAsia" w:eastAsiaTheme="majorEastAsia" w:hAnsiTheme="majorEastAsia"/>
          <w:sz w:val="24"/>
        </w:rPr>
        <w:t xml:space="preserve">令和　　年　　月　　日　</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w:t>
      </w:r>
    </w:p>
    <w:p w:rsidR="006F3E34" w:rsidRPr="00904B3F" w:rsidRDefault="0090064F">
      <w:pPr>
        <w:tabs>
          <w:tab w:val="right" w:pos="9638"/>
        </w:tabs>
        <w:jc w:val="left"/>
        <w:rPr>
          <w:rFonts w:asciiTheme="majorEastAsia" w:eastAsiaTheme="majorEastAsia" w:hAnsiTheme="majorEastAsia"/>
          <w:sz w:val="24"/>
        </w:rPr>
      </w:pPr>
      <w:r w:rsidRPr="00904B3F">
        <w:rPr>
          <w:rFonts w:asciiTheme="majorEastAsia" w:eastAsiaTheme="majorEastAsia" w:hAnsiTheme="majorEastAsia"/>
          <w:sz w:val="24"/>
        </w:rPr>
        <w:t xml:space="preserve">　　　　　　　　　　　　　　　　　　　　利用者氏名：</w:t>
      </w:r>
      <w:r w:rsidRPr="00904B3F">
        <w:rPr>
          <w:rFonts w:asciiTheme="majorEastAsia" w:eastAsiaTheme="majorEastAsia" w:hAnsiTheme="majorEastAsia"/>
          <w:sz w:val="24"/>
        </w:rPr>
        <w:tab/>
        <w:t xml:space="preserve">　</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代理人氏名：　　　　　　　　　　　　　</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（続柄　　　　　　　　　　）</w:t>
      </w:r>
    </w:p>
    <w:p w:rsidR="006F3E34" w:rsidRPr="00904B3F" w:rsidRDefault="006F3E34">
      <w:pPr>
        <w:jc w:val="center"/>
        <w:rPr>
          <w:rFonts w:asciiTheme="majorEastAsia" w:eastAsiaTheme="majorEastAsia" w:hAnsiTheme="majorEastAsia"/>
          <w:sz w:val="24"/>
        </w:rPr>
      </w:pP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１　居宅サービスの種類　　　（　　　　　　　　　　　　　　）</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２　情報提供を受けた年月日　　令和　　年　　月　　日</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３　上記事業所を選んだ理由</w:t>
      </w:r>
    </w:p>
    <w:p w:rsidR="006F3E34" w:rsidRPr="00904B3F" w:rsidRDefault="0090064F">
      <w:pPr>
        <w:jc w:val="left"/>
        <w:rPr>
          <w:rFonts w:asciiTheme="majorEastAsia" w:eastAsiaTheme="majorEastAsia" w:hAnsiTheme="majorEastAsia"/>
          <w:sz w:val="24"/>
          <w:u w:val="single"/>
        </w:rPr>
      </w:pPr>
      <w:r w:rsidRPr="00904B3F">
        <w:rPr>
          <w:noProof/>
        </w:rPr>
        <mc:AlternateContent>
          <mc:Choice Requires="wps">
            <w:drawing>
              <wp:anchor distT="0" distB="0" distL="0" distR="0" simplePos="0" relativeHeight="251654144" behindDoc="0" locked="0" layoutInCell="0" allowOverlap="1" wp14:anchorId="6D86CEFB">
                <wp:simplePos x="0" y="0"/>
                <wp:positionH relativeFrom="column">
                  <wp:posOffset>194310</wp:posOffset>
                </wp:positionH>
                <wp:positionV relativeFrom="paragraph">
                  <wp:posOffset>70485</wp:posOffset>
                </wp:positionV>
                <wp:extent cx="5668010" cy="467360"/>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667480" cy="466560"/>
                        </a:xfrm>
                        <a:prstGeom prst="bracketPair">
                          <a:avLst>
                            <a:gd name="adj" fmla="val 16667"/>
                          </a:avLst>
                        </a:prstGeom>
                        <a:noFill/>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shapetype w14:anchorId="5A471D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3pt;margin-top:5.55pt;width:446.3pt;height:36.8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" o:allowincell="f" strokeweight="1pt"/>
            </w:pict>
          </mc:Fallback>
        </mc:AlternateContent>
      </w:r>
      <w:r w:rsidRPr="00904B3F">
        <w:rPr>
          <w:rFonts w:asciiTheme="majorEastAsia" w:eastAsiaTheme="majorEastAsia" w:hAnsiTheme="majorEastAsia"/>
          <w:sz w:val="24"/>
        </w:rPr>
        <w:t xml:space="preserve">　　</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w:t>
      </w:r>
    </w:p>
    <w:p w:rsidR="006F3E34" w:rsidRPr="00904B3F" w:rsidRDefault="006F3E34">
      <w:pPr>
        <w:jc w:val="left"/>
        <w:rPr>
          <w:rFonts w:asciiTheme="majorEastAsia" w:eastAsiaTheme="majorEastAsia" w:hAnsiTheme="majorEastAsia"/>
          <w:sz w:val="24"/>
        </w:rPr>
      </w:pP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４　情報提供を受けた居宅サービス事業所の種類</w:t>
      </w:r>
    </w:p>
    <w:tbl>
      <w:tblPr>
        <w:tblStyle w:val="af0"/>
        <w:tblW w:w="9039" w:type="dxa"/>
        <w:tblInd w:w="420" w:type="dxa"/>
        <w:tblLayout w:type="fixed"/>
        <w:tblLook w:val="04A0" w:firstRow="1" w:lastRow="0" w:firstColumn="1" w:lastColumn="0" w:noHBand="0" w:noVBand="1"/>
      </w:tblPr>
      <w:tblGrid>
        <w:gridCol w:w="676"/>
        <w:gridCol w:w="2693"/>
        <w:gridCol w:w="2836"/>
        <w:gridCol w:w="2834"/>
      </w:tblGrid>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１</w:t>
            </w:r>
          </w:p>
        </w:tc>
        <w:tc>
          <w:tcPr>
            <w:tcW w:w="2693"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事業所番号</w:t>
            </w:r>
          </w:p>
        </w:tc>
        <w:tc>
          <w:tcPr>
            <w:tcW w:w="2836"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事業所名</w:t>
            </w:r>
          </w:p>
        </w:tc>
        <w:tc>
          <w:tcPr>
            <w:tcW w:w="2834"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事業所所在地</w:t>
            </w: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２</w:t>
            </w:r>
          </w:p>
        </w:tc>
        <w:tc>
          <w:tcPr>
            <w:tcW w:w="2693" w:type="dxa"/>
          </w:tcPr>
          <w:p w:rsidR="006F3E34" w:rsidRPr="00904B3F" w:rsidRDefault="006F3E34">
            <w:pPr>
              <w:spacing w:line="276" w:lineRule="auto"/>
              <w:jc w:val="center"/>
              <w:rPr>
                <w:rFonts w:asciiTheme="majorEastAsia" w:eastAsiaTheme="majorEastAsia" w:hAnsiTheme="majorEastAsia"/>
                <w:sz w:val="24"/>
              </w:rPr>
            </w:pPr>
          </w:p>
        </w:tc>
        <w:tc>
          <w:tcPr>
            <w:tcW w:w="2836" w:type="dxa"/>
          </w:tcPr>
          <w:p w:rsidR="006F3E34" w:rsidRPr="00904B3F" w:rsidRDefault="006F3E34">
            <w:pPr>
              <w:spacing w:line="276" w:lineRule="auto"/>
              <w:jc w:val="center"/>
              <w:rPr>
                <w:rFonts w:asciiTheme="majorEastAsia" w:eastAsiaTheme="majorEastAsia" w:hAnsiTheme="majorEastAsia"/>
                <w:sz w:val="24"/>
              </w:rPr>
            </w:pPr>
          </w:p>
        </w:tc>
        <w:tc>
          <w:tcPr>
            <w:tcW w:w="2834" w:type="dxa"/>
          </w:tcPr>
          <w:p w:rsidR="006F3E34" w:rsidRPr="00904B3F" w:rsidRDefault="006F3E34">
            <w:pPr>
              <w:spacing w:line="276" w:lineRule="auto"/>
              <w:jc w:val="center"/>
              <w:rPr>
                <w:rFonts w:asciiTheme="majorEastAsia" w:eastAsiaTheme="majorEastAsia" w:hAnsiTheme="majorEastAsia"/>
                <w:sz w:val="24"/>
              </w:rPr>
            </w:pP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３</w:t>
            </w:r>
          </w:p>
        </w:tc>
        <w:tc>
          <w:tcPr>
            <w:tcW w:w="2693" w:type="dxa"/>
          </w:tcPr>
          <w:p w:rsidR="006F3E34" w:rsidRPr="00904B3F" w:rsidRDefault="006F3E34">
            <w:pPr>
              <w:spacing w:line="276" w:lineRule="auto"/>
              <w:jc w:val="center"/>
              <w:rPr>
                <w:rFonts w:asciiTheme="majorEastAsia" w:eastAsiaTheme="majorEastAsia" w:hAnsiTheme="majorEastAsia"/>
                <w:sz w:val="24"/>
              </w:rPr>
            </w:pPr>
          </w:p>
        </w:tc>
        <w:tc>
          <w:tcPr>
            <w:tcW w:w="2836" w:type="dxa"/>
          </w:tcPr>
          <w:p w:rsidR="006F3E34" w:rsidRPr="00904B3F" w:rsidRDefault="006F3E34">
            <w:pPr>
              <w:spacing w:line="276" w:lineRule="auto"/>
              <w:jc w:val="center"/>
              <w:rPr>
                <w:rFonts w:asciiTheme="majorEastAsia" w:eastAsiaTheme="majorEastAsia" w:hAnsiTheme="majorEastAsia"/>
                <w:sz w:val="24"/>
              </w:rPr>
            </w:pPr>
          </w:p>
        </w:tc>
        <w:tc>
          <w:tcPr>
            <w:tcW w:w="2834" w:type="dxa"/>
          </w:tcPr>
          <w:p w:rsidR="006F3E34" w:rsidRPr="00904B3F" w:rsidRDefault="006F3E34">
            <w:pPr>
              <w:spacing w:line="276" w:lineRule="auto"/>
              <w:jc w:val="center"/>
              <w:rPr>
                <w:rFonts w:asciiTheme="majorEastAsia" w:eastAsiaTheme="majorEastAsia" w:hAnsiTheme="majorEastAsia"/>
                <w:sz w:val="24"/>
              </w:rPr>
            </w:pP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４</w:t>
            </w:r>
          </w:p>
        </w:tc>
        <w:tc>
          <w:tcPr>
            <w:tcW w:w="2693" w:type="dxa"/>
          </w:tcPr>
          <w:p w:rsidR="006F3E34" w:rsidRPr="00904B3F" w:rsidRDefault="006F3E34">
            <w:pPr>
              <w:spacing w:line="276" w:lineRule="auto"/>
              <w:jc w:val="center"/>
              <w:rPr>
                <w:rFonts w:asciiTheme="majorEastAsia" w:eastAsiaTheme="majorEastAsia" w:hAnsiTheme="majorEastAsia"/>
                <w:sz w:val="24"/>
              </w:rPr>
            </w:pPr>
          </w:p>
        </w:tc>
        <w:tc>
          <w:tcPr>
            <w:tcW w:w="2836" w:type="dxa"/>
          </w:tcPr>
          <w:p w:rsidR="006F3E34" w:rsidRPr="00904B3F" w:rsidRDefault="006F3E34">
            <w:pPr>
              <w:spacing w:line="276" w:lineRule="auto"/>
              <w:jc w:val="center"/>
              <w:rPr>
                <w:rFonts w:asciiTheme="majorEastAsia" w:eastAsiaTheme="majorEastAsia" w:hAnsiTheme="majorEastAsia"/>
                <w:sz w:val="24"/>
              </w:rPr>
            </w:pPr>
          </w:p>
        </w:tc>
        <w:tc>
          <w:tcPr>
            <w:tcW w:w="2834" w:type="dxa"/>
          </w:tcPr>
          <w:p w:rsidR="006F3E34" w:rsidRPr="00904B3F" w:rsidRDefault="006F3E34">
            <w:pPr>
              <w:spacing w:line="276" w:lineRule="auto"/>
              <w:jc w:val="center"/>
              <w:rPr>
                <w:rFonts w:asciiTheme="majorEastAsia" w:eastAsiaTheme="majorEastAsia" w:hAnsiTheme="majorEastAsia"/>
                <w:sz w:val="24"/>
              </w:rPr>
            </w:pP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５</w:t>
            </w:r>
          </w:p>
        </w:tc>
        <w:tc>
          <w:tcPr>
            <w:tcW w:w="2693" w:type="dxa"/>
          </w:tcPr>
          <w:p w:rsidR="006F3E34" w:rsidRPr="00904B3F" w:rsidRDefault="006F3E34">
            <w:pPr>
              <w:spacing w:line="276" w:lineRule="auto"/>
              <w:jc w:val="center"/>
              <w:rPr>
                <w:rFonts w:asciiTheme="majorEastAsia" w:eastAsiaTheme="majorEastAsia" w:hAnsiTheme="majorEastAsia"/>
                <w:sz w:val="24"/>
              </w:rPr>
            </w:pPr>
          </w:p>
        </w:tc>
        <w:tc>
          <w:tcPr>
            <w:tcW w:w="2836" w:type="dxa"/>
          </w:tcPr>
          <w:p w:rsidR="006F3E34" w:rsidRPr="00904B3F" w:rsidRDefault="006F3E34">
            <w:pPr>
              <w:spacing w:line="276" w:lineRule="auto"/>
              <w:jc w:val="center"/>
              <w:rPr>
                <w:rFonts w:asciiTheme="majorEastAsia" w:eastAsiaTheme="majorEastAsia" w:hAnsiTheme="majorEastAsia"/>
                <w:sz w:val="24"/>
              </w:rPr>
            </w:pPr>
          </w:p>
        </w:tc>
        <w:tc>
          <w:tcPr>
            <w:tcW w:w="2834" w:type="dxa"/>
          </w:tcPr>
          <w:p w:rsidR="006F3E34" w:rsidRPr="00904B3F" w:rsidRDefault="006F3E34">
            <w:pPr>
              <w:spacing w:line="276" w:lineRule="auto"/>
              <w:jc w:val="center"/>
              <w:rPr>
                <w:rFonts w:asciiTheme="majorEastAsia" w:eastAsiaTheme="majorEastAsia" w:hAnsiTheme="majorEastAsia"/>
                <w:sz w:val="24"/>
              </w:rPr>
            </w:pP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６</w:t>
            </w:r>
          </w:p>
        </w:tc>
        <w:tc>
          <w:tcPr>
            <w:tcW w:w="2693" w:type="dxa"/>
          </w:tcPr>
          <w:p w:rsidR="006F3E34" w:rsidRPr="00904B3F" w:rsidRDefault="006F3E34">
            <w:pPr>
              <w:spacing w:line="276" w:lineRule="auto"/>
              <w:jc w:val="center"/>
              <w:rPr>
                <w:rFonts w:asciiTheme="majorEastAsia" w:eastAsiaTheme="majorEastAsia" w:hAnsiTheme="majorEastAsia"/>
                <w:sz w:val="24"/>
              </w:rPr>
            </w:pPr>
          </w:p>
        </w:tc>
        <w:tc>
          <w:tcPr>
            <w:tcW w:w="2836" w:type="dxa"/>
          </w:tcPr>
          <w:p w:rsidR="006F3E34" w:rsidRPr="00904B3F" w:rsidRDefault="006F3E34">
            <w:pPr>
              <w:spacing w:line="276" w:lineRule="auto"/>
              <w:jc w:val="center"/>
              <w:rPr>
                <w:rFonts w:asciiTheme="majorEastAsia" w:eastAsiaTheme="majorEastAsia" w:hAnsiTheme="majorEastAsia"/>
                <w:sz w:val="24"/>
              </w:rPr>
            </w:pPr>
          </w:p>
        </w:tc>
        <w:tc>
          <w:tcPr>
            <w:tcW w:w="2834" w:type="dxa"/>
          </w:tcPr>
          <w:p w:rsidR="006F3E34" w:rsidRPr="00904B3F" w:rsidRDefault="006F3E34">
            <w:pPr>
              <w:spacing w:line="276" w:lineRule="auto"/>
              <w:jc w:val="center"/>
              <w:rPr>
                <w:rFonts w:asciiTheme="majorEastAsia" w:eastAsiaTheme="majorEastAsia" w:hAnsiTheme="majorEastAsia"/>
                <w:sz w:val="24"/>
              </w:rPr>
            </w:pP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７</w:t>
            </w:r>
          </w:p>
        </w:tc>
        <w:tc>
          <w:tcPr>
            <w:tcW w:w="2693" w:type="dxa"/>
          </w:tcPr>
          <w:p w:rsidR="006F3E34" w:rsidRPr="00904B3F" w:rsidRDefault="006F3E34">
            <w:pPr>
              <w:spacing w:line="276" w:lineRule="auto"/>
              <w:jc w:val="center"/>
              <w:rPr>
                <w:rFonts w:asciiTheme="majorEastAsia" w:eastAsiaTheme="majorEastAsia" w:hAnsiTheme="majorEastAsia"/>
                <w:sz w:val="24"/>
              </w:rPr>
            </w:pPr>
          </w:p>
        </w:tc>
        <w:tc>
          <w:tcPr>
            <w:tcW w:w="2836" w:type="dxa"/>
          </w:tcPr>
          <w:p w:rsidR="006F3E34" w:rsidRPr="00904B3F" w:rsidRDefault="006F3E34">
            <w:pPr>
              <w:spacing w:line="276" w:lineRule="auto"/>
              <w:jc w:val="center"/>
              <w:rPr>
                <w:rFonts w:asciiTheme="majorEastAsia" w:eastAsiaTheme="majorEastAsia" w:hAnsiTheme="majorEastAsia"/>
                <w:sz w:val="24"/>
              </w:rPr>
            </w:pPr>
          </w:p>
        </w:tc>
        <w:tc>
          <w:tcPr>
            <w:tcW w:w="2834" w:type="dxa"/>
          </w:tcPr>
          <w:p w:rsidR="006F3E34" w:rsidRPr="00904B3F" w:rsidRDefault="006F3E34">
            <w:pPr>
              <w:spacing w:line="276" w:lineRule="auto"/>
              <w:jc w:val="center"/>
              <w:rPr>
                <w:rFonts w:asciiTheme="majorEastAsia" w:eastAsiaTheme="majorEastAsia" w:hAnsiTheme="majorEastAsia"/>
                <w:sz w:val="24"/>
              </w:rPr>
            </w:pP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８</w:t>
            </w:r>
          </w:p>
        </w:tc>
        <w:tc>
          <w:tcPr>
            <w:tcW w:w="2693" w:type="dxa"/>
          </w:tcPr>
          <w:p w:rsidR="006F3E34" w:rsidRPr="00904B3F" w:rsidRDefault="006F3E34">
            <w:pPr>
              <w:spacing w:line="276" w:lineRule="auto"/>
              <w:jc w:val="center"/>
              <w:rPr>
                <w:rFonts w:asciiTheme="majorEastAsia" w:eastAsiaTheme="majorEastAsia" w:hAnsiTheme="majorEastAsia"/>
                <w:sz w:val="24"/>
              </w:rPr>
            </w:pPr>
          </w:p>
        </w:tc>
        <w:tc>
          <w:tcPr>
            <w:tcW w:w="2836" w:type="dxa"/>
          </w:tcPr>
          <w:p w:rsidR="006F3E34" w:rsidRPr="00904B3F" w:rsidRDefault="006F3E34">
            <w:pPr>
              <w:spacing w:line="276" w:lineRule="auto"/>
              <w:jc w:val="center"/>
              <w:rPr>
                <w:rFonts w:asciiTheme="majorEastAsia" w:eastAsiaTheme="majorEastAsia" w:hAnsiTheme="majorEastAsia"/>
                <w:sz w:val="24"/>
              </w:rPr>
            </w:pPr>
          </w:p>
        </w:tc>
        <w:tc>
          <w:tcPr>
            <w:tcW w:w="2834" w:type="dxa"/>
          </w:tcPr>
          <w:p w:rsidR="006F3E34" w:rsidRPr="00904B3F" w:rsidRDefault="006F3E34">
            <w:pPr>
              <w:spacing w:line="276" w:lineRule="auto"/>
              <w:jc w:val="center"/>
              <w:rPr>
                <w:rFonts w:asciiTheme="majorEastAsia" w:eastAsiaTheme="majorEastAsia" w:hAnsiTheme="majorEastAsia"/>
                <w:sz w:val="24"/>
              </w:rPr>
            </w:pP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９</w:t>
            </w:r>
          </w:p>
        </w:tc>
        <w:tc>
          <w:tcPr>
            <w:tcW w:w="2693" w:type="dxa"/>
          </w:tcPr>
          <w:p w:rsidR="006F3E34" w:rsidRPr="00904B3F" w:rsidRDefault="006F3E34">
            <w:pPr>
              <w:spacing w:line="276" w:lineRule="auto"/>
              <w:jc w:val="center"/>
              <w:rPr>
                <w:rFonts w:asciiTheme="majorEastAsia" w:eastAsiaTheme="majorEastAsia" w:hAnsiTheme="majorEastAsia"/>
                <w:sz w:val="24"/>
              </w:rPr>
            </w:pPr>
          </w:p>
        </w:tc>
        <w:tc>
          <w:tcPr>
            <w:tcW w:w="2836" w:type="dxa"/>
          </w:tcPr>
          <w:p w:rsidR="006F3E34" w:rsidRPr="00904B3F" w:rsidRDefault="006F3E34">
            <w:pPr>
              <w:spacing w:line="276" w:lineRule="auto"/>
              <w:jc w:val="center"/>
              <w:rPr>
                <w:rFonts w:asciiTheme="majorEastAsia" w:eastAsiaTheme="majorEastAsia" w:hAnsiTheme="majorEastAsia"/>
                <w:sz w:val="24"/>
              </w:rPr>
            </w:pPr>
          </w:p>
        </w:tc>
        <w:tc>
          <w:tcPr>
            <w:tcW w:w="2834" w:type="dxa"/>
          </w:tcPr>
          <w:p w:rsidR="006F3E34" w:rsidRPr="00904B3F" w:rsidRDefault="006F3E34">
            <w:pPr>
              <w:spacing w:line="276" w:lineRule="auto"/>
              <w:jc w:val="center"/>
              <w:rPr>
                <w:rFonts w:asciiTheme="majorEastAsia" w:eastAsiaTheme="majorEastAsia" w:hAnsiTheme="majorEastAsia"/>
                <w:sz w:val="24"/>
              </w:rPr>
            </w:pP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10</w:t>
            </w:r>
          </w:p>
        </w:tc>
        <w:tc>
          <w:tcPr>
            <w:tcW w:w="2693" w:type="dxa"/>
          </w:tcPr>
          <w:p w:rsidR="006F3E34" w:rsidRPr="00904B3F" w:rsidRDefault="006F3E34">
            <w:pPr>
              <w:spacing w:line="276" w:lineRule="auto"/>
              <w:jc w:val="center"/>
              <w:rPr>
                <w:rFonts w:asciiTheme="majorEastAsia" w:eastAsiaTheme="majorEastAsia" w:hAnsiTheme="majorEastAsia"/>
                <w:sz w:val="24"/>
              </w:rPr>
            </w:pPr>
          </w:p>
        </w:tc>
        <w:tc>
          <w:tcPr>
            <w:tcW w:w="2836" w:type="dxa"/>
          </w:tcPr>
          <w:p w:rsidR="006F3E34" w:rsidRPr="00904B3F" w:rsidRDefault="006F3E34">
            <w:pPr>
              <w:spacing w:line="276" w:lineRule="auto"/>
              <w:jc w:val="center"/>
              <w:rPr>
                <w:rFonts w:asciiTheme="majorEastAsia" w:eastAsiaTheme="majorEastAsia" w:hAnsiTheme="majorEastAsia"/>
                <w:sz w:val="24"/>
              </w:rPr>
            </w:pPr>
          </w:p>
        </w:tc>
        <w:tc>
          <w:tcPr>
            <w:tcW w:w="2834" w:type="dxa"/>
          </w:tcPr>
          <w:p w:rsidR="006F3E34" w:rsidRPr="00904B3F" w:rsidRDefault="006F3E34">
            <w:pPr>
              <w:spacing w:line="276" w:lineRule="auto"/>
              <w:jc w:val="center"/>
              <w:rPr>
                <w:rFonts w:asciiTheme="majorEastAsia" w:eastAsiaTheme="majorEastAsia" w:hAnsiTheme="majorEastAsia"/>
                <w:sz w:val="24"/>
              </w:rPr>
            </w:pPr>
          </w:p>
        </w:tc>
      </w:tr>
    </w:tbl>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※欄が不足する場合は行を追加するか別紙としてください。</w:t>
      </w:r>
    </w:p>
    <w:p w:rsidR="006F3E34" w:rsidRPr="00904B3F" w:rsidRDefault="006F3E34">
      <w:pPr>
        <w:jc w:val="left"/>
        <w:rPr>
          <w:rFonts w:asciiTheme="majorEastAsia" w:eastAsiaTheme="majorEastAsia" w:hAnsiTheme="majorEastAsia"/>
          <w:sz w:val="24"/>
        </w:rPr>
      </w:pP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５　情報提供にあたり手渡された資料</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（１）介護サービス情報公表システムの公表情報</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（２）ワムネットの介護事業者情報</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（３）自治体が作成した事業所一覧表</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（４）事業所のパンフレット</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（５）その他（資料名：　　　　　　　　　　　　　　　　　　　）</w:t>
      </w:r>
    </w:p>
    <w:p w:rsidR="006F3E34" w:rsidRPr="00904B3F" w:rsidRDefault="006F3E34">
      <w:pPr>
        <w:jc w:val="left"/>
        <w:rPr>
          <w:rFonts w:asciiTheme="majorEastAsia" w:eastAsiaTheme="majorEastAsia" w:hAnsiTheme="majorEastAsia"/>
          <w:sz w:val="24"/>
        </w:rPr>
      </w:pP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日付、利用者もしくは代理人の署名欄及び３</w:t>
      </w:r>
      <w:r w:rsidRPr="00904B3F">
        <w:rPr>
          <w:rFonts w:asciiTheme="majorEastAsia" w:eastAsiaTheme="majorEastAsia" w:hAnsiTheme="majorEastAsia"/>
          <w:sz w:val="24"/>
          <w:u w:val="wave"/>
        </w:rPr>
        <w:t>以外</w:t>
      </w:r>
      <w:r w:rsidRPr="00904B3F">
        <w:rPr>
          <w:rFonts w:asciiTheme="majorEastAsia" w:eastAsiaTheme="majorEastAsia" w:hAnsiTheme="majorEastAsia"/>
          <w:sz w:val="24"/>
        </w:rPr>
        <w:t>は事業所で記載してもかまいません。</w:t>
      </w:r>
    </w:p>
    <w:p w:rsidR="0090064F" w:rsidRPr="00904B3F" w:rsidRDefault="0090064F">
      <w:pPr>
        <w:jc w:val="left"/>
        <w:rPr>
          <w:rFonts w:asciiTheme="majorEastAsia" w:eastAsiaTheme="majorEastAsia" w:hAnsiTheme="majorEastAsia"/>
          <w:sz w:val="24"/>
        </w:rPr>
      </w:pPr>
    </w:p>
    <w:p w:rsidR="0090064F" w:rsidRPr="00904B3F" w:rsidRDefault="0090064F">
      <w:pPr>
        <w:jc w:val="left"/>
        <w:rPr>
          <w:rFonts w:asciiTheme="majorEastAsia" w:eastAsiaTheme="majorEastAsia" w:hAnsiTheme="majorEastAsia"/>
          <w:sz w:val="24"/>
        </w:rPr>
      </w:pPr>
    </w:p>
    <w:p w:rsidR="006F3E34" w:rsidRPr="00904B3F" w:rsidRDefault="0090064F">
      <w:pPr>
        <w:jc w:val="left"/>
        <w:rPr>
          <w:rFonts w:asciiTheme="majorEastAsia" w:eastAsiaTheme="majorEastAsia" w:hAnsiTheme="majorEastAsia"/>
          <w:sz w:val="22"/>
        </w:rPr>
      </w:pPr>
      <w:r w:rsidRPr="00904B3F">
        <w:rPr>
          <w:noProof/>
        </w:rPr>
        <w:lastRenderedPageBreak/>
        <mc:AlternateContent>
          <mc:Choice Requires="wps">
            <w:drawing>
              <wp:anchor distT="0" distB="0" distL="0" distR="0" simplePos="0" relativeHeight="251658240" behindDoc="0" locked="0" layoutInCell="0" allowOverlap="1" wp14:anchorId="253D4143">
                <wp:simplePos x="0" y="0"/>
                <wp:positionH relativeFrom="column">
                  <wp:posOffset>4632960</wp:posOffset>
                </wp:positionH>
                <wp:positionV relativeFrom="paragraph">
                  <wp:posOffset>-110490</wp:posOffset>
                </wp:positionV>
                <wp:extent cx="1362710" cy="286385"/>
                <wp:effectExtent l="57150" t="38100" r="85725" b="95250"/>
                <wp:wrapNone/>
                <wp:docPr id="2" name="正方形/長方形 3"/>
                <wp:cNvGraphicFramePr/>
                <a:graphic xmlns:a="http://schemas.openxmlformats.org/drawingml/2006/main">
                  <a:graphicData uri="http://schemas.microsoft.com/office/word/2010/wordprocessingShape">
                    <wps:wsp>
                      <wps:cNvSpPr/>
                      <wps:spPr>
                        <a:xfrm>
                          <a:off x="0" y="0"/>
                          <a:ext cx="1362240" cy="285840"/>
                        </a:xfrm>
                        <a:prstGeom prst="rect">
                          <a:avLst/>
                        </a:prstGeom>
                        <a:ln>
                          <a:solidFill>
                            <a:srgbClr val="4A7EBB"/>
                          </a:solidFill>
                          <a:round/>
                        </a:ln>
                        <a:effectLst>
                          <a:outerShdw blurRad="39960" dist="20160" dir="5400000" rotWithShape="0">
                            <a:srgbClr val="000000">
                              <a:alpha val="38000"/>
                            </a:srgbClr>
                          </a:outerShdw>
                        </a:effectLst>
                      </wps:spPr>
                      <wps:style>
                        <a:lnRef idx="1">
                          <a:schemeClr val="accent1"/>
                        </a:lnRef>
                        <a:fillRef idx="2">
                          <a:schemeClr val="accent1"/>
                        </a:fillRef>
                        <a:effectRef idx="1">
                          <a:schemeClr val="accent1"/>
                        </a:effectRef>
                        <a:fontRef idx="minor"/>
                      </wps:style>
                      <wps:txbx>
                        <w:txbxContent>
                          <w:p w:rsidR="006F3E34" w:rsidRDefault="00747D0D">
                            <w:pPr>
                              <w:pStyle w:val="af"/>
                              <w:jc w:val="center"/>
                              <w:rPr>
                                <w:b/>
                                <w:sz w:val="24"/>
                              </w:rPr>
                            </w:pPr>
                            <w:r>
                              <w:rPr>
                                <w:rFonts w:hint="eastAsia"/>
                                <w:b/>
                                <w:color w:val="000000"/>
                                <w:sz w:val="24"/>
                              </w:rPr>
                              <w:t>記　入</w:t>
                            </w:r>
                            <w:r w:rsidR="0090064F">
                              <w:rPr>
                                <w:b/>
                                <w:color w:val="000000"/>
                                <w:sz w:val="24"/>
                              </w:rPr>
                              <w:t xml:space="preserve">　例</w:t>
                            </w:r>
                          </w:p>
                        </w:txbxContent>
                      </wps:txbx>
                      <wps:bodyPr anchor="ctr">
                        <a:prstTxWarp prst="textNoShape">
                          <a:avLst/>
                        </a:prstTxWarp>
                        <a:noAutofit/>
                      </wps:bodyPr>
                    </wps:wsp>
                  </a:graphicData>
                </a:graphic>
              </wp:anchor>
            </w:drawing>
          </mc:Choice>
          <mc:Fallback>
            <w:pict>
              <v:rect w14:anchorId="253D4143" id="正方形/長方形 3" o:spid="_x0000_s1026" style="position:absolute;margin-left:364.8pt;margin-top:-8.7pt;width:107.3pt;height:22.5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" o:allowincell="f" fillcolor="#a7bfde [1620]" strokecolor="#4a7ebb">
                <v:fill color2="#e4ecf5 [500]" rotate="t" angle="180" colors="0 #a3c4ff;22938f #bfd5ff;1 #e5eeff" focus="100%" type="gradient"/>
                <v:stroke joinstyle="round"/>
                <v:shadow on="t" color="black" opacity="24903f" origin=",.5" offset="0,.56mm"/>
                <v:textbox>
                  <w:txbxContent>
                    <w:p w:rsidR="006F3E34" w:rsidRDefault="00747D0D">
                      <w:pPr>
                        <w:pStyle w:val="af"/>
                        <w:jc w:val="center"/>
                        <w:rPr>
                          <w:b/>
                          <w:sz w:val="24"/>
                        </w:rPr>
                      </w:pPr>
                      <w:r>
                        <w:rPr>
                          <w:rFonts w:hint="eastAsia"/>
                          <w:b/>
                          <w:color w:val="000000"/>
                          <w:sz w:val="24"/>
                        </w:rPr>
                        <w:t>記　入</w:t>
                      </w:r>
                      <w:r w:rsidR="0090064F">
                        <w:rPr>
                          <w:b/>
                          <w:color w:val="000000"/>
                          <w:sz w:val="24"/>
                        </w:rPr>
                        <w:t xml:space="preserve">　例</w:t>
                      </w:r>
                    </w:p>
                  </w:txbxContent>
                </v:textbox>
              </v:rect>
            </w:pict>
          </mc:Fallback>
        </mc:AlternateContent>
      </w:r>
      <w:r w:rsidRPr="00904B3F">
        <w:rPr>
          <w:rFonts w:asciiTheme="majorEastAsia" w:eastAsiaTheme="majorEastAsia" w:hAnsiTheme="majorEastAsia"/>
          <w:sz w:val="22"/>
        </w:rPr>
        <w:t>（様式４）</w:t>
      </w:r>
    </w:p>
    <w:p w:rsidR="006F3E34" w:rsidRPr="00904B3F" w:rsidRDefault="0090064F">
      <w:pPr>
        <w:jc w:val="center"/>
        <w:rPr>
          <w:rFonts w:asciiTheme="majorEastAsia" w:eastAsiaTheme="majorEastAsia" w:hAnsiTheme="majorEastAsia"/>
          <w:sz w:val="24"/>
        </w:rPr>
      </w:pPr>
      <w:r w:rsidRPr="00904B3F">
        <w:rPr>
          <w:rFonts w:asciiTheme="majorEastAsia" w:eastAsiaTheme="majorEastAsia" w:hAnsiTheme="majorEastAsia"/>
          <w:sz w:val="24"/>
        </w:rPr>
        <w:t>居宅サービス事業所の選択に関する理由書</w:t>
      </w:r>
    </w:p>
    <w:p w:rsidR="006F3E34" w:rsidRPr="00904B3F" w:rsidRDefault="006F3E34">
      <w:pPr>
        <w:jc w:val="center"/>
        <w:rPr>
          <w:rFonts w:asciiTheme="majorEastAsia" w:eastAsiaTheme="majorEastAsia" w:hAnsiTheme="majorEastAsia"/>
          <w:sz w:val="24"/>
        </w:rPr>
      </w:pP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私が（事業所：　</w:t>
      </w:r>
      <w:bookmarkStart w:id="0" w:name="_GoBack"/>
      <w:r w:rsidRPr="007A70F7">
        <w:rPr>
          <w:rFonts w:ascii="AR P丸ゴシック体M" w:eastAsia="AR P丸ゴシック体M" w:hAnsi="AR P丸ゴシック体M"/>
          <w:color w:val="FF0000"/>
          <w:sz w:val="24"/>
        </w:rPr>
        <w:t>○○通所介護</w:t>
      </w:r>
      <w:bookmarkEnd w:id="0"/>
      <w:r w:rsidRPr="00904B3F">
        <w:rPr>
          <w:rFonts w:ascii="AR P丸ゴシック体M" w:eastAsia="AR P丸ゴシック体M" w:hAnsi="AR P丸ゴシック体M"/>
          <w:sz w:val="24"/>
        </w:rPr>
        <w:t xml:space="preserve">　</w:t>
      </w:r>
      <w:r w:rsidRPr="00904B3F">
        <w:rPr>
          <w:rFonts w:asciiTheme="majorEastAsia" w:eastAsiaTheme="majorEastAsia" w:hAnsiTheme="majorEastAsia"/>
          <w:sz w:val="24"/>
        </w:rPr>
        <w:t xml:space="preserve">　）の利用を選んだ理由と経緯については下記のとおりで間違いありません。</w:t>
      </w:r>
    </w:p>
    <w:p w:rsidR="006F3E34" w:rsidRPr="00904B3F" w:rsidRDefault="0090064F">
      <w:pPr>
        <w:ind w:right="241"/>
        <w:jc w:val="right"/>
        <w:rPr>
          <w:rFonts w:asciiTheme="majorEastAsia" w:eastAsiaTheme="majorEastAsia" w:hAnsiTheme="majorEastAsia"/>
          <w:sz w:val="24"/>
        </w:rPr>
      </w:pPr>
      <w:r w:rsidRPr="007A70F7">
        <w:rPr>
          <w:rFonts w:asciiTheme="majorEastAsia" w:eastAsiaTheme="majorEastAsia" w:hAnsiTheme="majorEastAsia"/>
          <w:color w:val="FF0000"/>
          <w:sz w:val="24"/>
        </w:rPr>
        <w:t xml:space="preserve">令和　</w:t>
      </w:r>
      <w:r w:rsidRPr="007A70F7">
        <w:rPr>
          <w:rFonts w:ascii="AR P丸ゴシック体M" w:eastAsia="AR P丸ゴシック体M" w:hAnsi="AR P丸ゴシック体M"/>
          <w:color w:val="FF0000"/>
          <w:sz w:val="24"/>
        </w:rPr>
        <w:t>○</w:t>
      </w:r>
      <w:r w:rsidRPr="007A70F7">
        <w:rPr>
          <w:rFonts w:asciiTheme="majorEastAsia" w:eastAsiaTheme="majorEastAsia" w:hAnsiTheme="majorEastAsia"/>
          <w:color w:val="FF0000"/>
          <w:sz w:val="24"/>
        </w:rPr>
        <w:t xml:space="preserve">年　○月　</w:t>
      </w:r>
      <w:r w:rsidRPr="007A70F7">
        <w:rPr>
          <w:rFonts w:ascii="AR P丸ゴシック体M" w:eastAsia="AR P丸ゴシック体M" w:hAnsi="AR P丸ゴシック体M"/>
          <w:color w:val="FF0000"/>
          <w:sz w:val="24"/>
        </w:rPr>
        <w:t>○</w:t>
      </w:r>
      <w:r w:rsidRPr="007A70F7">
        <w:rPr>
          <w:rFonts w:asciiTheme="majorEastAsia" w:eastAsiaTheme="majorEastAsia" w:hAnsiTheme="majorEastAsia"/>
          <w:color w:val="FF0000"/>
          <w:sz w:val="24"/>
        </w:rPr>
        <w:t>日</w:t>
      </w:r>
      <w:r w:rsidRPr="00904B3F">
        <w:rPr>
          <w:rFonts w:asciiTheme="majorEastAsia" w:eastAsiaTheme="majorEastAsia" w:hAnsiTheme="majorEastAsia"/>
          <w:sz w:val="24"/>
        </w:rPr>
        <w:t xml:space="preserve">　</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w:t>
      </w:r>
    </w:p>
    <w:p w:rsidR="006F3E34" w:rsidRPr="00904B3F" w:rsidRDefault="0090064F">
      <w:pPr>
        <w:tabs>
          <w:tab w:val="right" w:pos="9638"/>
        </w:tabs>
        <w:jc w:val="left"/>
        <w:rPr>
          <w:rFonts w:asciiTheme="majorEastAsia" w:eastAsiaTheme="majorEastAsia" w:hAnsiTheme="majorEastAsia"/>
          <w:sz w:val="24"/>
        </w:rPr>
      </w:pPr>
      <w:r w:rsidRPr="00904B3F">
        <w:rPr>
          <w:noProof/>
        </w:rPr>
        <mc:AlternateContent>
          <mc:Choice Requires="wps">
            <w:drawing>
              <wp:anchor distT="0" distB="0" distL="0" distR="0" simplePos="0" relativeHeight="251656192" behindDoc="0" locked="0" layoutInCell="0" allowOverlap="1" wp14:anchorId="5EE7F534">
                <wp:simplePos x="0" y="0"/>
                <wp:positionH relativeFrom="column">
                  <wp:posOffset>651510</wp:posOffset>
                </wp:positionH>
                <wp:positionV relativeFrom="paragraph">
                  <wp:posOffset>156210</wp:posOffset>
                </wp:positionV>
                <wp:extent cx="1838960" cy="591185"/>
                <wp:effectExtent l="0" t="0" r="619125" b="19050"/>
                <wp:wrapNone/>
                <wp:docPr id="4" name="AutoShape 14"/>
                <wp:cNvGraphicFramePr/>
                <a:graphic xmlns:a="http://schemas.openxmlformats.org/drawingml/2006/main">
                  <a:graphicData uri="http://schemas.microsoft.com/office/word/2010/wordprocessingShape">
                    <wps:wsp>
                      <wps:cNvSpPr/>
                      <wps:spPr>
                        <a:xfrm>
                          <a:off x="0" y="0"/>
                          <a:ext cx="1838160" cy="590400"/>
                        </a:xfrm>
                        <a:prstGeom prst="wedgeRoundRectCallout">
                          <a:avLst>
                            <a:gd name="adj1" fmla="val 80589"/>
                            <a:gd name="adj2" fmla="val -46207"/>
                            <a:gd name="adj3" fmla="val 16667"/>
                          </a:avLst>
                        </a:prstGeom>
                        <a:solidFill>
                          <a:srgbClr val="FFFF00"/>
                        </a:solidFill>
                        <a:ln w="9525">
                          <a:solidFill>
                            <a:srgbClr val="000000"/>
                          </a:solidFill>
                          <a:miter/>
                        </a:ln>
                      </wps:spPr>
                      <wps:style>
                        <a:lnRef idx="0">
                          <a:scrgbClr r="0" g="0" b="0"/>
                        </a:lnRef>
                        <a:fillRef idx="0">
                          <a:scrgbClr r="0" g="0" b="0"/>
                        </a:fillRef>
                        <a:effectRef idx="0">
                          <a:scrgbClr r="0" g="0" b="0"/>
                        </a:effectRef>
                        <a:fontRef idx="minor"/>
                      </wps:style>
                      <wps:txbx>
                        <w:txbxContent>
                          <w:p w:rsidR="006F3E34" w:rsidRDefault="0090064F">
                            <w:pPr>
                              <w:pStyle w:val="Web"/>
                              <w:spacing w:beforeAutospacing="0" w:afterAutospacing="0"/>
                            </w:pPr>
                            <w:r>
                              <w:rPr>
                                <w:rFonts w:cstheme="minorBidi"/>
                                <w:color w:val="000000"/>
                                <w:sz w:val="22"/>
                                <w:szCs w:val="22"/>
                              </w:rPr>
                              <w:t xml:space="preserve">　　必ず利用者もしくはその家族の署名が必要。</w:t>
                            </w:r>
                          </w:p>
                        </w:txbxContent>
                      </wps:txbx>
                      <wps:bodyPr lIns="27360" tIns="18360" rIns="0" bIns="0" upright="1">
                        <a:noAutofit/>
                      </wps:bodyPr>
                    </wps:wsp>
                  </a:graphicData>
                </a:graphic>
              </wp:anchor>
            </w:drawing>
          </mc:Choice>
          <mc:Fallback>
            <w:pict>
              <v:shapetype w14:anchorId="5EE7F5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4" o:spid="_x0000_s1027" type="#_x0000_t62" style="position:absolute;margin-left:51.3pt;margin-top:12.3pt;width:144.8pt;height:46.5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" o:allowincell="f" adj="28207,819" fillcolor="yellow">
                <v:textbox inset=".76mm,.51mm,0,0">
                  <w:txbxContent>
                    <w:p w:rsidR="006F3E34" w:rsidRDefault="0090064F">
                      <w:pPr>
                        <w:pStyle w:val="Web"/>
                        <w:spacing w:beforeAutospacing="0" w:afterAutospacing="0"/>
                      </w:pPr>
                      <w:r>
                        <w:rPr>
                          <w:rFonts w:cstheme="minorBidi"/>
                          <w:color w:val="000000"/>
                          <w:sz w:val="22"/>
                          <w:szCs w:val="22"/>
                        </w:rPr>
                        <w:t xml:space="preserve">　　必ず利用者もしくはその家族の署名が必要。</w:t>
                      </w:r>
                    </w:p>
                  </w:txbxContent>
                </v:textbox>
              </v:shape>
            </w:pict>
          </mc:Fallback>
        </mc:AlternateContent>
      </w:r>
      <w:r w:rsidRPr="00904B3F">
        <w:rPr>
          <w:rFonts w:asciiTheme="majorEastAsia" w:eastAsiaTheme="majorEastAsia" w:hAnsiTheme="majorEastAsia"/>
          <w:sz w:val="24"/>
        </w:rPr>
        <w:t xml:space="preserve">　　　　　　　　　　　　　　　　　　　　利用者氏名：　</w:t>
      </w:r>
      <w:r w:rsidRPr="007A70F7">
        <w:rPr>
          <w:rFonts w:ascii="AR P丸ゴシック体M" w:eastAsia="AR P丸ゴシック体M" w:hAnsi="AR P丸ゴシック体M"/>
          <w:color w:val="FF0000"/>
          <w:sz w:val="24"/>
        </w:rPr>
        <w:t>宮崎　花子</w:t>
      </w:r>
      <w:r w:rsidRPr="00904B3F">
        <w:rPr>
          <w:rFonts w:asciiTheme="majorEastAsia" w:eastAsiaTheme="majorEastAsia" w:hAnsiTheme="majorEastAsia"/>
          <w:sz w:val="24"/>
        </w:rPr>
        <w:t xml:space="preserve">　　　　　　　　</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代理人氏名：　</w:t>
      </w:r>
      <w:r w:rsidR="00A467F8" w:rsidRPr="007A70F7">
        <w:rPr>
          <w:rFonts w:ascii="AR P丸ゴシック体M" w:eastAsia="AR P丸ゴシック体M" w:hAnsi="AR P丸ゴシック体M" w:hint="eastAsia"/>
          <w:color w:val="FF0000"/>
          <w:sz w:val="24"/>
        </w:rPr>
        <w:t>門川</w:t>
      </w:r>
      <w:r w:rsidR="00A467F8" w:rsidRPr="007A70F7">
        <w:rPr>
          <w:rFonts w:ascii="AR P丸ゴシック体M" w:eastAsia="AR P丸ゴシック体M" w:hAnsi="AR P丸ゴシック体M"/>
          <w:color w:val="FF0000"/>
          <w:sz w:val="24"/>
        </w:rPr>
        <w:t xml:space="preserve">　</w:t>
      </w:r>
      <w:r w:rsidR="00A467F8" w:rsidRPr="007A70F7">
        <w:rPr>
          <w:rFonts w:ascii="AR P丸ゴシック体M" w:eastAsia="AR P丸ゴシック体M" w:hAnsi="AR P丸ゴシック体M" w:hint="eastAsia"/>
          <w:color w:val="FF0000"/>
          <w:sz w:val="24"/>
        </w:rPr>
        <w:t>一郎</w:t>
      </w:r>
      <w:r w:rsidRPr="00904B3F">
        <w:rPr>
          <w:rFonts w:asciiTheme="majorEastAsia" w:eastAsiaTheme="majorEastAsia" w:hAnsiTheme="majorEastAsia"/>
          <w:sz w:val="24"/>
        </w:rPr>
        <w:t xml:space="preserve">　　　　　　　</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（続柄　　</w:t>
      </w:r>
      <w:r w:rsidRPr="007A70F7">
        <w:rPr>
          <w:rFonts w:ascii="AR P丸ゴシック体M" w:eastAsia="AR P丸ゴシック体M" w:hAnsi="AR P丸ゴシック体M"/>
          <w:color w:val="FF0000"/>
          <w:sz w:val="24"/>
        </w:rPr>
        <w:t>長男</w:t>
      </w:r>
      <w:r w:rsidRPr="00904B3F">
        <w:rPr>
          <w:rFonts w:asciiTheme="majorEastAsia" w:eastAsiaTheme="majorEastAsia" w:hAnsiTheme="majorEastAsia"/>
          <w:sz w:val="24"/>
        </w:rPr>
        <w:t xml:space="preserve">　　　　）</w:t>
      </w:r>
    </w:p>
    <w:p w:rsidR="006F3E34" w:rsidRPr="00904B3F" w:rsidRDefault="006F3E34">
      <w:pPr>
        <w:jc w:val="center"/>
        <w:rPr>
          <w:rFonts w:asciiTheme="majorEastAsia" w:eastAsiaTheme="majorEastAsia" w:hAnsiTheme="majorEastAsia"/>
          <w:sz w:val="24"/>
        </w:rPr>
      </w:pP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１　居宅サービスの種類　　　（　</w:t>
      </w:r>
      <w:r w:rsidRPr="00904B3F">
        <w:rPr>
          <w:rFonts w:ascii="AR P丸ゴシック体M" w:eastAsia="AR P丸ゴシック体M" w:hAnsi="AR P丸ゴシック体M"/>
          <w:sz w:val="24"/>
        </w:rPr>
        <w:t xml:space="preserve">　</w:t>
      </w:r>
      <w:r w:rsidRPr="007A70F7">
        <w:rPr>
          <w:rFonts w:ascii="AR P丸ゴシック体M" w:eastAsia="AR P丸ゴシック体M" w:hAnsi="AR P丸ゴシック体M"/>
          <w:color w:val="FF0000"/>
          <w:sz w:val="24"/>
        </w:rPr>
        <w:t>通所介護</w:t>
      </w:r>
      <w:r w:rsidRPr="00904B3F">
        <w:rPr>
          <w:rFonts w:ascii="AR P丸ゴシック体M" w:eastAsia="AR P丸ゴシック体M" w:hAnsi="AR P丸ゴシック体M"/>
          <w:sz w:val="24"/>
        </w:rPr>
        <w:t xml:space="preserve">　</w:t>
      </w:r>
      <w:r w:rsidRPr="00904B3F">
        <w:rPr>
          <w:rFonts w:asciiTheme="majorEastAsia" w:eastAsiaTheme="majorEastAsia" w:hAnsiTheme="majorEastAsia"/>
          <w:sz w:val="24"/>
        </w:rPr>
        <w:t xml:space="preserve">　）</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２　情報提供を受けた年月日　　</w:t>
      </w:r>
      <w:r w:rsidRPr="007A70F7">
        <w:rPr>
          <w:rFonts w:asciiTheme="majorEastAsia" w:eastAsiaTheme="majorEastAsia" w:hAnsiTheme="majorEastAsia"/>
          <w:color w:val="FF0000"/>
          <w:sz w:val="24"/>
        </w:rPr>
        <w:t xml:space="preserve">令和　</w:t>
      </w:r>
      <w:r w:rsidRPr="007A70F7">
        <w:rPr>
          <w:rFonts w:ascii="AR P丸ゴシック体M" w:eastAsia="AR P丸ゴシック体M" w:hAnsi="AR P丸ゴシック体M"/>
          <w:color w:val="FF0000"/>
          <w:sz w:val="24"/>
        </w:rPr>
        <w:t>○</w:t>
      </w:r>
      <w:r w:rsidRPr="007A70F7">
        <w:rPr>
          <w:rFonts w:asciiTheme="majorEastAsia" w:eastAsiaTheme="majorEastAsia" w:hAnsiTheme="majorEastAsia"/>
          <w:color w:val="FF0000"/>
          <w:sz w:val="24"/>
        </w:rPr>
        <w:t xml:space="preserve">年　</w:t>
      </w:r>
      <w:r w:rsidRPr="007A70F7">
        <w:rPr>
          <w:rFonts w:ascii="AR P丸ゴシック体M" w:eastAsia="AR P丸ゴシック体M" w:hAnsi="AR P丸ゴシック体M"/>
          <w:color w:val="FF0000"/>
          <w:sz w:val="24"/>
        </w:rPr>
        <w:t>○</w:t>
      </w:r>
      <w:r w:rsidRPr="007A70F7">
        <w:rPr>
          <w:rFonts w:asciiTheme="majorEastAsia" w:eastAsiaTheme="majorEastAsia" w:hAnsiTheme="majorEastAsia"/>
          <w:color w:val="FF0000"/>
          <w:sz w:val="24"/>
        </w:rPr>
        <w:t xml:space="preserve">月　</w:t>
      </w:r>
      <w:r w:rsidRPr="007A70F7">
        <w:rPr>
          <w:rFonts w:ascii="AR P丸ゴシック体M" w:eastAsia="AR P丸ゴシック体M" w:hAnsi="AR P丸ゴシック体M"/>
          <w:color w:val="FF0000"/>
          <w:sz w:val="24"/>
        </w:rPr>
        <w:t>○</w:t>
      </w:r>
      <w:r w:rsidRPr="007A70F7">
        <w:rPr>
          <w:rFonts w:asciiTheme="majorEastAsia" w:eastAsiaTheme="majorEastAsia" w:hAnsiTheme="majorEastAsia"/>
          <w:color w:val="FF0000"/>
          <w:sz w:val="24"/>
        </w:rPr>
        <w:t>日</w:t>
      </w:r>
    </w:p>
    <w:p w:rsidR="006F3E34" w:rsidRPr="00904B3F" w:rsidRDefault="0090064F">
      <w:pPr>
        <w:jc w:val="left"/>
        <w:rPr>
          <w:rFonts w:asciiTheme="majorEastAsia" w:eastAsiaTheme="majorEastAsia" w:hAnsiTheme="majorEastAsia"/>
          <w:sz w:val="24"/>
        </w:rPr>
      </w:pPr>
      <w:r w:rsidRPr="00904B3F">
        <w:rPr>
          <w:noProof/>
        </w:rPr>
        <mc:AlternateContent>
          <mc:Choice Requires="wps">
            <w:drawing>
              <wp:anchor distT="0" distB="0" distL="0" distR="0" simplePos="0" relativeHeight="251652096" behindDoc="0" locked="0" layoutInCell="0" allowOverlap="1" wp14:anchorId="1073EEF2">
                <wp:simplePos x="0" y="0"/>
                <wp:positionH relativeFrom="column">
                  <wp:posOffset>194310</wp:posOffset>
                </wp:positionH>
                <wp:positionV relativeFrom="paragraph">
                  <wp:posOffset>203835</wp:posOffset>
                </wp:positionV>
                <wp:extent cx="5668010" cy="562610"/>
                <wp:effectExtent l="0" t="0" r="28575" b="28575"/>
                <wp:wrapNone/>
                <wp:docPr id="6" name="大かっこ 4"/>
                <wp:cNvGraphicFramePr/>
                <a:graphic xmlns:a="http://schemas.openxmlformats.org/drawingml/2006/main">
                  <a:graphicData uri="http://schemas.microsoft.com/office/word/2010/wordprocessingShape">
                    <wps:wsp>
                      <wps:cNvSpPr/>
                      <wps:spPr>
                        <a:xfrm>
                          <a:off x="0" y="0"/>
                          <a:ext cx="5667480" cy="561960"/>
                        </a:xfrm>
                        <a:prstGeom prst="bracketPair">
                          <a:avLst>
                            <a:gd name="adj" fmla="val 16667"/>
                          </a:avLst>
                        </a:prstGeom>
                        <a:noFill/>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shape w14:anchorId="38ECAFEC" id="大かっこ 4" o:spid="_x0000_s1026" type="#_x0000_t185" style="position:absolute;left:0;text-align:left;margin-left:15.3pt;margin-top:16.05pt;width:446.3pt;height:44.3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" o:allowincell="f" strokeweight="1pt"/>
            </w:pict>
          </mc:Fallback>
        </mc:AlternateContent>
      </w:r>
      <w:r w:rsidRPr="00904B3F">
        <w:rPr>
          <w:rFonts w:asciiTheme="majorEastAsia" w:eastAsiaTheme="majorEastAsia" w:hAnsiTheme="majorEastAsia"/>
          <w:sz w:val="24"/>
        </w:rPr>
        <w:t>３　上記事業所を選んだ理由</w:t>
      </w:r>
    </w:p>
    <w:p w:rsidR="006F3E34" w:rsidRPr="00904B3F" w:rsidRDefault="0090064F">
      <w:pPr>
        <w:jc w:val="left"/>
        <w:rPr>
          <w:rFonts w:ascii="AR P丸ゴシック体M" w:eastAsia="AR P丸ゴシック体M" w:hAnsi="AR P丸ゴシック体M"/>
          <w:sz w:val="24"/>
        </w:rPr>
      </w:pPr>
      <w:r w:rsidRPr="00904B3F">
        <w:rPr>
          <w:rFonts w:asciiTheme="majorEastAsia" w:eastAsiaTheme="majorEastAsia" w:hAnsiTheme="majorEastAsia"/>
          <w:sz w:val="24"/>
        </w:rPr>
        <w:t xml:space="preserve">　　　</w:t>
      </w:r>
      <w:r w:rsidRPr="007A70F7">
        <w:rPr>
          <w:rFonts w:ascii="AR P丸ゴシック体M" w:eastAsia="AR P丸ゴシック体M" w:hAnsi="AR P丸ゴシック体M"/>
          <w:color w:val="FF0000"/>
          <w:sz w:val="24"/>
        </w:rPr>
        <w:t>飲み込みが悪く、むせが気になっているが、その改善のための体制があるため。</w:t>
      </w:r>
    </w:p>
    <w:p w:rsidR="006F3E34" w:rsidRPr="00904B3F" w:rsidRDefault="0090064F">
      <w:pPr>
        <w:jc w:val="left"/>
        <w:rPr>
          <w:rFonts w:asciiTheme="majorEastAsia" w:eastAsiaTheme="majorEastAsia" w:hAnsiTheme="majorEastAsia"/>
          <w:sz w:val="24"/>
        </w:rPr>
      </w:pPr>
      <w:r w:rsidRPr="00904B3F">
        <w:rPr>
          <w:noProof/>
        </w:rPr>
        <mc:AlternateContent>
          <mc:Choice Requires="wps">
            <w:drawing>
              <wp:anchor distT="0" distB="0" distL="0" distR="0" simplePos="0" relativeHeight="251664384" behindDoc="0" locked="0" layoutInCell="0" allowOverlap="1" wp14:anchorId="55BE3651">
                <wp:simplePos x="0" y="0"/>
                <wp:positionH relativeFrom="column">
                  <wp:posOffset>4166235</wp:posOffset>
                </wp:positionH>
                <wp:positionV relativeFrom="paragraph">
                  <wp:posOffset>13335</wp:posOffset>
                </wp:positionV>
                <wp:extent cx="2505710" cy="734060"/>
                <wp:effectExtent l="400050" t="0" r="28575" b="28575"/>
                <wp:wrapNone/>
                <wp:docPr id="7" name="AutoShape 14"/>
                <wp:cNvGraphicFramePr/>
                <a:graphic xmlns:a="http://schemas.openxmlformats.org/drawingml/2006/main">
                  <a:graphicData uri="http://schemas.microsoft.com/office/word/2010/wordprocessingShape">
                    <wps:wsp>
                      <wps:cNvSpPr/>
                      <wps:spPr>
                        <a:xfrm>
                          <a:off x="0" y="0"/>
                          <a:ext cx="2505240" cy="733320"/>
                        </a:xfrm>
                        <a:prstGeom prst="wedgeRoundRectCallout">
                          <a:avLst>
                            <a:gd name="adj1" fmla="val -64518"/>
                            <a:gd name="adj2" fmla="val -47200"/>
                            <a:gd name="adj3" fmla="val 16667"/>
                          </a:avLst>
                        </a:prstGeom>
                        <a:solidFill>
                          <a:srgbClr val="FFFF00"/>
                        </a:solidFill>
                        <a:ln w="9525">
                          <a:solidFill>
                            <a:srgbClr val="000000"/>
                          </a:solidFill>
                          <a:miter/>
                        </a:ln>
                      </wps:spPr>
                      <wps:style>
                        <a:lnRef idx="0">
                          <a:scrgbClr r="0" g="0" b="0"/>
                        </a:lnRef>
                        <a:fillRef idx="0">
                          <a:scrgbClr r="0" g="0" b="0"/>
                        </a:fillRef>
                        <a:effectRef idx="0">
                          <a:scrgbClr r="0" g="0" b="0"/>
                        </a:effectRef>
                        <a:fontRef idx="minor"/>
                      </wps:style>
                      <wps:txbx>
                        <w:txbxContent>
                          <w:p w:rsidR="006F3E34" w:rsidRDefault="0090064F">
                            <w:pPr>
                              <w:pStyle w:val="Web"/>
                              <w:spacing w:beforeAutospacing="0" w:afterAutospacing="0"/>
                              <w:rPr>
                                <w:sz w:val="21"/>
                              </w:rPr>
                            </w:pPr>
                            <w:r>
                              <w:rPr>
                                <w:rFonts w:cstheme="minorBidi"/>
                                <w:color w:val="000000"/>
                                <w:sz w:val="22"/>
                                <w:szCs w:val="22"/>
                              </w:rPr>
                              <w:t xml:space="preserve">　</w:t>
                            </w:r>
                            <w:r>
                              <w:rPr>
                                <w:rFonts w:cstheme="minorBidi"/>
                                <w:color w:val="000000"/>
                                <w:sz w:val="20"/>
                                <w:szCs w:val="22"/>
                              </w:rPr>
                              <w:t xml:space="preserve">　居宅サービス計画の第１表などとの整合性に留意すること。この場合は個別機能訓練加算Ⅱを算定していることを想定している。</w:t>
                            </w:r>
                          </w:p>
                        </w:txbxContent>
                      </wps:txbx>
                      <wps:bodyPr lIns="27360" tIns="18360" rIns="0" bIns="0" upright="1">
                        <a:noAutofit/>
                      </wps:bodyPr>
                    </wps:wsp>
                  </a:graphicData>
                </a:graphic>
              </wp:anchor>
            </w:drawing>
          </mc:Choice>
          <mc:Fallback>
            <w:pict>
              <v:shape w14:anchorId="55BE3651" id="_x0000_s1028" type="#_x0000_t62" style="position:absolute;margin-left:328.05pt;margin-top:1.05pt;width:197.3pt;height:57.8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" o:allowincell="f" adj="-3136,605" fillcolor="yellow">
                <v:textbox inset=".76mm,.51mm,0,0">
                  <w:txbxContent>
                    <w:p w:rsidR="006F3E34" w:rsidRDefault="0090064F">
                      <w:pPr>
                        <w:pStyle w:val="Web"/>
                        <w:spacing w:beforeAutospacing="0" w:afterAutospacing="0"/>
                        <w:rPr>
                          <w:sz w:val="21"/>
                        </w:rPr>
                      </w:pPr>
                      <w:r>
                        <w:rPr>
                          <w:rFonts w:cstheme="minorBidi"/>
                          <w:color w:val="000000"/>
                          <w:sz w:val="22"/>
                          <w:szCs w:val="22"/>
                        </w:rPr>
                        <w:t xml:space="preserve">　</w:t>
                      </w:r>
                      <w:r>
                        <w:rPr>
                          <w:rFonts w:cstheme="minorBidi"/>
                          <w:color w:val="000000"/>
                          <w:sz w:val="20"/>
                          <w:szCs w:val="22"/>
                        </w:rPr>
                        <w:t xml:space="preserve">　居宅サービス計画の第１表などとの整合性に留意すること。この場合は個別機能訓練加算Ⅱを算定していることを想定している。</w:t>
                      </w:r>
                    </w:p>
                  </w:txbxContent>
                </v:textbox>
              </v:shape>
            </w:pict>
          </mc:Fallback>
        </mc:AlternateContent>
      </w:r>
      <w:r w:rsidRPr="00904B3F">
        <w:rPr>
          <w:rFonts w:asciiTheme="majorEastAsia" w:eastAsiaTheme="majorEastAsia" w:hAnsiTheme="majorEastAsia"/>
          <w:sz w:val="24"/>
        </w:rPr>
        <w:t xml:space="preserve">　　　</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４　情報提供を受けた居宅サービス事業所の種類</w:t>
      </w:r>
    </w:p>
    <w:tbl>
      <w:tblPr>
        <w:tblStyle w:val="af0"/>
        <w:tblW w:w="9039" w:type="dxa"/>
        <w:tblInd w:w="420" w:type="dxa"/>
        <w:tblLayout w:type="fixed"/>
        <w:tblLook w:val="04A0" w:firstRow="1" w:lastRow="0" w:firstColumn="1" w:lastColumn="0" w:noHBand="0" w:noVBand="1"/>
      </w:tblPr>
      <w:tblGrid>
        <w:gridCol w:w="676"/>
        <w:gridCol w:w="2557"/>
        <w:gridCol w:w="2972"/>
        <w:gridCol w:w="2834"/>
      </w:tblGrid>
      <w:tr w:rsidR="006F3E34" w:rsidRPr="00904B3F">
        <w:tc>
          <w:tcPr>
            <w:tcW w:w="675" w:type="dxa"/>
          </w:tcPr>
          <w:p w:rsidR="006F3E34" w:rsidRPr="00904B3F" w:rsidRDefault="006F3E34">
            <w:pPr>
              <w:spacing w:line="276" w:lineRule="auto"/>
              <w:jc w:val="center"/>
              <w:rPr>
                <w:rFonts w:asciiTheme="majorEastAsia" w:eastAsiaTheme="majorEastAsia" w:hAnsiTheme="majorEastAsia"/>
                <w:sz w:val="24"/>
              </w:rPr>
            </w:pPr>
          </w:p>
        </w:tc>
        <w:tc>
          <w:tcPr>
            <w:tcW w:w="2557"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事業所番号</w:t>
            </w:r>
          </w:p>
        </w:tc>
        <w:tc>
          <w:tcPr>
            <w:tcW w:w="2972"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事業所名</w:t>
            </w:r>
          </w:p>
        </w:tc>
        <w:tc>
          <w:tcPr>
            <w:tcW w:w="2834"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事業所所在地</w:t>
            </w: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１</w:t>
            </w:r>
          </w:p>
        </w:tc>
        <w:tc>
          <w:tcPr>
            <w:tcW w:w="2557" w:type="dxa"/>
          </w:tcPr>
          <w:p w:rsidR="006F3E34" w:rsidRPr="007A70F7" w:rsidRDefault="0090064F">
            <w:pPr>
              <w:spacing w:line="276" w:lineRule="auto"/>
              <w:jc w:val="center"/>
              <w:rPr>
                <w:rFonts w:ascii="AR P丸ゴシック体M" w:eastAsia="AR P丸ゴシック体M" w:hAnsi="AR P丸ゴシック体M"/>
                <w:color w:val="FF0000"/>
                <w:sz w:val="22"/>
              </w:rPr>
            </w:pPr>
            <w:r w:rsidRPr="007A70F7">
              <w:rPr>
                <w:rFonts w:ascii="AR P丸ゴシック体M" w:eastAsia="AR P丸ゴシック体M" w:hAnsi="AR P丸ゴシック体M"/>
                <w:color w:val="FF0000"/>
                <w:sz w:val="22"/>
              </w:rPr>
              <w:t>451111111</w:t>
            </w:r>
          </w:p>
        </w:tc>
        <w:tc>
          <w:tcPr>
            <w:tcW w:w="2972" w:type="dxa"/>
          </w:tcPr>
          <w:p w:rsidR="006F3E34" w:rsidRPr="007A70F7" w:rsidRDefault="0090064F">
            <w:pPr>
              <w:spacing w:line="276" w:lineRule="auto"/>
              <w:jc w:val="center"/>
              <w:rPr>
                <w:rFonts w:ascii="AR P丸ゴシック体M" w:eastAsia="AR P丸ゴシック体M" w:hAnsi="AR P丸ゴシック体M"/>
                <w:color w:val="FF0000"/>
                <w:sz w:val="22"/>
              </w:rPr>
            </w:pPr>
            <w:r w:rsidRPr="007A70F7">
              <w:rPr>
                <w:rFonts w:ascii="AR P丸ゴシック体M" w:eastAsia="AR P丸ゴシック体M" w:hAnsi="AR P丸ゴシック体M"/>
                <w:color w:val="FF0000"/>
                <w:sz w:val="22"/>
              </w:rPr>
              <w:t>○○通所介護</w:t>
            </w:r>
          </w:p>
        </w:tc>
        <w:tc>
          <w:tcPr>
            <w:tcW w:w="2834" w:type="dxa"/>
          </w:tcPr>
          <w:p w:rsidR="006F3E34" w:rsidRPr="007A70F7" w:rsidRDefault="00A467F8" w:rsidP="00A467F8">
            <w:pPr>
              <w:spacing w:line="276" w:lineRule="auto"/>
              <w:jc w:val="center"/>
              <w:rPr>
                <w:rFonts w:ascii="AR P丸ゴシック体M" w:eastAsia="AR P丸ゴシック体M" w:hAnsi="AR P丸ゴシック体M"/>
                <w:color w:val="FF0000"/>
                <w:sz w:val="22"/>
              </w:rPr>
            </w:pPr>
            <w:r w:rsidRPr="007A70F7">
              <w:rPr>
                <w:rFonts w:ascii="AR P丸ゴシック体M" w:eastAsia="AR P丸ゴシック体M" w:hAnsi="AR P丸ゴシック体M" w:hint="eastAsia"/>
                <w:color w:val="FF0000"/>
                <w:sz w:val="22"/>
              </w:rPr>
              <w:t>門川</w:t>
            </w:r>
            <w:r w:rsidR="0090064F" w:rsidRPr="007A70F7">
              <w:rPr>
                <w:rFonts w:ascii="AR P丸ゴシック体M" w:eastAsia="AR P丸ゴシック体M" w:hAnsi="AR P丸ゴシック体M"/>
                <w:color w:val="FF0000"/>
                <w:sz w:val="22"/>
              </w:rPr>
              <w:t>町１１－１</w:t>
            </w: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２</w:t>
            </w:r>
          </w:p>
        </w:tc>
        <w:tc>
          <w:tcPr>
            <w:tcW w:w="2557" w:type="dxa"/>
          </w:tcPr>
          <w:p w:rsidR="006F3E34" w:rsidRPr="007A70F7" w:rsidRDefault="0090064F">
            <w:pPr>
              <w:spacing w:line="276" w:lineRule="auto"/>
              <w:jc w:val="center"/>
              <w:rPr>
                <w:rFonts w:ascii="AR P丸ゴシック体M" w:eastAsia="AR P丸ゴシック体M" w:hAnsi="AR P丸ゴシック体M"/>
                <w:color w:val="FF0000"/>
                <w:sz w:val="22"/>
              </w:rPr>
            </w:pPr>
            <w:r w:rsidRPr="007A70F7">
              <w:rPr>
                <w:rFonts w:ascii="AR P丸ゴシック体M" w:eastAsia="AR P丸ゴシック体M" w:hAnsi="AR P丸ゴシック体M"/>
                <w:color w:val="FF0000"/>
                <w:sz w:val="22"/>
              </w:rPr>
              <w:t>452222222</w:t>
            </w:r>
          </w:p>
        </w:tc>
        <w:tc>
          <w:tcPr>
            <w:tcW w:w="2972" w:type="dxa"/>
          </w:tcPr>
          <w:p w:rsidR="006F3E34" w:rsidRPr="007A70F7" w:rsidRDefault="0090064F">
            <w:pPr>
              <w:spacing w:line="276" w:lineRule="auto"/>
              <w:jc w:val="center"/>
              <w:rPr>
                <w:rFonts w:ascii="AR P丸ゴシック体M" w:eastAsia="AR P丸ゴシック体M" w:hAnsi="AR P丸ゴシック体M"/>
                <w:color w:val="FF0000"/>
                <w:sz w:val="22"/>
              </w:rPr>
            </w:pPr>
            <w:r w:rsidRPr="007A70F7">
              <w:rPr>
                <w:rFonts w:ascii="AR P丸ゴシック体M" w:eastAsia="AR P丸ゴシック体M" w:hAnsi="AR P丸ゴシック体M"/>
                <w:color w:val="FF0000"/>
                <w:sz w:val="22"/>
              </w:rPr>
              <w:t>通所介護事業所◇◇</w:t>
            </w:r>
          </w:p>
        </w:tc>
        <w:tc>
          <w:tcPr>
            <w:tcW w:w="2834" w:type="dxa"/>
          </w:tcPr>
          <w:p w:rsidR="006F3E34" w:rsidRPr="007A70F7" w:rsidRDefault="00A467F8">
            <w:pPr>
              <w:spacing w:line="276" w:lineRule="auto"/>
              <w:jc w:val="center"/>
              <w:rPr>
                <w:rFonts w:ascii="AR P丸ゴシック体M" w:eastAsia="AR P丸ゴシック体M" w:hAnsi="AR P丸ゴシック体M"/>
                <w:color w:val="FF0000"/>
                <w:sz w:val="22"/>
              </w:rPr>
            </w:pPr>
            <w:r w:rsidRPr="007A70F7">
              <w:rPr>
                <w:rFonts w:ascii="AR P丸ゴシック体M" w:eastAsia="AR P丸ゴシック体M" w:hAnsi="AR P丸ゴシック体M" w:hint="eastAsia"/>
                <w:color w:val="FF0000"/>
                <w:sz w:val="22"/>
              </w:rPr>
              <w:t>門川</w:t>
            </w:r>
            <w:r w:rsidRPr="007A70F7">
              <w:rPr>
                <w:rFonts w:ascii="AR P丸ゴシック体M" w:eastAsia="AR P丸ゴシック体M" w:hAnsi="AR P丸ゴシック体M"/>
                <w:color w:val="FF0000"/>
                <w:sz w:val="22"/>
              </w:rPr>
              <w:t>町</w:t>
            </w:r>
            <w:r w:rsidR="0090064F" w:rsidRPr="007A70F7">
              <w:rPr>
                <w:rFonts w:ascii="AR P丸ゴシック体M" w:eastAsia="AR P丸ゴシック体M" w:hAnsi="AR P丸ゴシック体M"/>
                <w:color w:val="FF0000"/>
                <w:sz w:val="22"/>
              </w:rPr>
              <w:t>○○１－２</w:t>
            </w: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３</w:t>
            </w:r>
          </w:p>
        </w:tc>
        <w:tc>
          <w:tcPr>
            <w:tcW w:w="2557" w:type="dxa"/>
          </w:tcPr>
          <w:p w:rsidR="006F3E34" w:rsidRPr="007A70F7" w:rsidRDefault="0090064F">
            <w:pPr>
              <w:spacing w:line="276" w:lineRule="auto"/>
              <w:jc w:val="center"/>
              <w:rPr>
                <w:rFonts w:ascii="AR P丸ゴシック体M" w:eastAsia="AR P丸ゴシック体M" w:hAnsi="AR P丸ゴシック体M"/>
                <w:color w:val="FF0000"/>
                <w:sz w:val="22"/>
              </w:rPr>
            </w:pPr>
            <w:r w:rsidRPr="007A70F7">
              <w:rPr>
                <w:rFonts w:ascii="AR P丸ゴシック体M" w:eastAsia="AR P丸ゴシック体M" w:hAnsi="AR P丸ゴシック体M"/>
                <w:color w:val="FF0000"/>
                <w:sz w:val="22"/>
              </w:rPr>
              <w:t>453333333</w:t>
            </w:r>
          </w:p>
        </w:tc>
        <w:tc>
          <w:tcPr>
            <w:tcW w:w="2972" w:type="dxa"/>
          </w:tcPr>
          <w:p w:rsidR="006F3E34" w:rsidRPr="007A70F7" w:rsidRDefault="0090064F">
            <w:pPr>
              <w:spacing w:line="276" w:lineRule="auto"/>
              <w:jc w:val="center"/>
              <w:rPr>
                <w:rFonts w:ascii="AR P丸ゴシック体M" w:eastAsia="AR P丸ゴシック体M" w:hAnsi="AR P丸ゴシック体M"/>
                <w:color w:val="FF0000"/>
                <w:sz w:val="22"/>
              </w:rPr>
            </w:pPr>
            <w:r w:rsidRPr="007A70F7">
              <w:rPr>
                <w:rFonts w:ascii="AR P丸ゴシック体M" w:eastAsia="AR P丸ゴシック体M" w:hAnsi="AR P丸ゴシック体M"/>
                <w:color w:val="FF0000"/>
                <w:sz w:val="22"/>
              </w:rPr>
              <w:t>○○デイサービスセンター</w:t>
            </w:r>
          </w:p>
        </w:tc>
        <w:tc>
          <w:tcPr>
            <w:tcW w:w="2834" w:type="dxa"/>
          </w:tcPr>
          <w:p w:rsidR="006F3E34" w:rsidRPr="007A70F7" w:rsidRDefault="00A467F8">
            <w:pPr>
              <w:spacing w:line="276" w:lineRule="auto"/>
              <w:jc w:val="center"/>
              <w:rPr>
                <w:rFonts w:ascii="AR P丸ゴシック体M" w:eastAsia="AR P丸ゴシック体M" w:hAnsi="AR P丸ゴシック体M"/>
                <w:color w:val="FF0000"/>
                <w:sz w:val="22"/>
              </w:rPr>
            </w:pPr>
            <w:r w:rsidRPr="007A70F7">
              <w:rPr>
                <w:rFonts w:ascii="AR P丸ゴシック体M" w:eastAsia="AR P丸ゴシック体M" w:hAnsi="AR P丸ゴシック体M" w:hint="eastAsia"/>
                <w:color w:val="FF0000"/>
                <w:sz w:val="22"/>
              </w:rPr>
              <w:t>門川</w:t>
            </w:r>
            <w:r w:rsidRPr="007A70F7">
              <w:rPr>
                <w:rFonts w:ascii="AR P丸ゴシック体M" w:eastAsia="AR P丸ゴシック体M" w:hAnsi="AR P丸ゴシック体M"/>
                <w:color w:val="FF0000"/>
                <w:sz w:val="22"/>
              </w:rPr>
              <w:t>町</w:t>
            </w:r>
            <w:r w:rsidR="0090064F" w:rsidRPr="007A70F7">
              <w:rPr>
                <w:rFonts w:ascii="AR P丸ゴシック体M" w:eastAsia="AR P丸ゴシック体M" w:hAnsi="AR P丸ゴシック体M"/>
                <w:color w:val="FF0000"/>
                <w:sz w:val="22"/>
              </w:rPr>
              <w:t>××１５－３６</w:t>
            </w: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４</w:t>
            </w:r>
          </w:p>
        </w:tc>
        <w:tc>
          <w:tcPr>
            <w:tcW w:w="2557" w:type="dxa"/>
          </w:tcPr>
          <w:p w:rsidR="006F3E34" w:rsidRPr="007A70F7" w:rsidRDefault="0090064F">
            <w:pPr>
              <w:spacing w:line="276" w:lineRule="auto"/>
              <w:jc w:val="center"/>
              <w:rPr>
                <w:rFonts w:ascii="AR P丸ゴシック体M" w:eastAsia="AR P丸ゴシック体M" w:hAnsi="AR P丸ゴシック体M"/>
                <w:color w:val="FF0000"/>
                <w:sz w:val="22"/>
              </w:rPr>
            </w:pPr>
            <w:r w:rsidRPr="007A70F7">
              <w:rPr>
                <w:rFonts w:ascii="AR P丸ゴシック体M" w:eastAsia="AR P丸ゴシック体M" w:hAnsi="AR P丸ゴシック体M"/>
                <w:color w:val="FF0000"/>
                <w:sz w:val="22"/>
              </w:rPr>
              <w:t>456565455</w:t>
            </w:r>
          </w:p>
        </w:tc>
        <w:tc>
          <w:tcPr>
            <w:tcW w:w="2972" w:type="dxa"/>
          </w:tcPr>
          <w:p w:rsidR="006F3E34" w:rsidRPr="007A70F7" w:rsidRDefault="0090064F">
            <w:pPr>
              <w:spacing w:line="276" w:lineRule="auto"/>
              <w:jc w:val="center"/>
              <w:rPr>
                <w:rFonts w:ascii="AR P丸ゴシック体M" w:eastAsia="AR P丸ゴシック体M" w:hAnsi="AR P丸ゴシック体M"/>
                <w:color w:val="FF0000"/>
                <w:sz w:val="22"/>
              </w:rPr>
            </w:pPr>
            <w:r w:rsidRPr="007A70F7">
              <w:rPr>
                <w:rFonts w:ascii="AR P丸ゴシック体M" w:eastAsia="AR P丸ゴシック体M" w:hAnsi="AR P丸ゴシック体M"/>
                <w:color w:val="FF0000"/>
                <w:sz w:val="22"/>
              </w:rPr>
              <w:t>○○デイサービス</w:t>
            </w:r>
          </w:p>
        </w:tc>
        <w:tc>
          <w:tcPr>
            <w:tcW w:w="2834" w:type="dxa"/>
          </w:tcPr>
          <w:p w:rsidR="006F3E34" w:rsidRPr="007A70F7" w:rsidRDefault="00A467F8">
            <w:pPr>
              <w:spacing w:line="276" w:lineRule="auto"/>
              <w:jc w:val="center"/>
              <w:rPr>
                <w:rFonts w:ascii="AR P丸ゴシック体M" w:eastAsia="AR P丸ゴシック体M" w:hAnsi="AR P丸ゴシック体M"/>
                <w:color w:val="FF0000"/>
                <w:sz w:val="22"/>
              </w:rPr>
            </w:pPr>
            <w:r w:rsidRPr="007A70F7">
              <w:rPr>
                <w:rFonts w:ascii="AR P丸ゴシック体M" w:eastAsia="AR P丸ゴシック体M" w:hAnsi="AR P丸ゴシック体M" w:hint="eastAsia"/>
                <w:color w:val="FF0000"/>
                <w:sz w:val="22"/>
              </w:rPr>
              <w:t>門川</w:t>
            </w:r>
            <w:r w:rsidRPr="007A70F7">
              <w:rPr>
                <w:rFonts w:ascii="AR P丸ゴシック体M" w:eastAsia="AR P丸ゴシック体M" w:hAnsi="AR P丸ゴシック体M"/>
                <w:color w:val="FF0000"/>
                <w:sz w:val="22"/>
              </w:rPr>
              <w:t>町</w:t>
            </w:r>
            <w:r w:rsidR="0090064F" w:rsidRPr="007A70F7">
              <w:rPr>
                <w:rFonts w:ascii="AR P丸ゴシック体M" w:eastAsia="AR P丸ゴシック体M" w:hAnsi="AR P丸ゴシック体M"/>
                <w:color w:val="FF0000"/>
                <w:sz w:val="22"/>
              </w:rPr>
              <w:t>●●１－１</w:t>
            </w: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５</w:t>
            </w:r>
          </w:p>
        </w:tc>
        <w:tc>
          <w:tcPr>
            <w:tcW w:w="2557" w:type="dxa"/>
          </w:tcPr>
          <w:p w:rsidR="006F3E34" w:rsidRPr="00904B3F" w:rsidRDefault="006F3E34">
            <w:pPr>
              <w:spacing w:line="276" w:lineRule="auto"/>
              <w:jc w:val="center"/>
              <w:rPr>
                <w:rFonts w:asciiTheme="majorEastAsia" w:eastAsiaTheme="majorEastAsia" w:hAnsiTheme="majorEastAsia"/>
                <w:sz w:val="22"/>
              </w:rPr>
            </w:pPr>
          </w:p>
        </w:tc>
        <w:tc>
          <w:tcPr>
            <w:tcW w:w="2972" w:type="dxa"/>
          </w:tcPr>
          <w:p w:rsidR="006F3E34" w:rsidRPr="00904B3F" w:rsidRDefault="006F3E34">
            <w:pPr>
              <w:spacing w:line="276" w:lineRule="auto"/>
              <w:jc w:val="center"/>
              <w:rPr>
                <w:rFonts w:asciiTheme="majorEastAsia" w:eastAsiaTheme="majorEastAsia" w:hAnsiTheme="majorEastAsia"/>
                <w:sz w:val="22"/>
              </w:rPr>
            </w:pPr>
          </w:p>
        </w:tc>
        <w:tc>
          <w:tcPr>
            <w:tcW w:w="2834" w:type="dxa"/>
          </w:tcPr>
          <w:p w:rsidR="006F3E34" w:rsidRPr="00904B3F" w:rsidRDefault="006F3E34">
            <w:pPr>
              <w:spacing w:line="276" w:lineRule="auto"/>
              <w:jc w:val="center"/>
              <w:rPr>
                <w:rFonts w:asciiTheme="majorEastAsia" w:eastAsiaTheme="majorEastAsia" w:hAnsiTheme="majorEastAsia"/>
                <w:sz w:val="22"/>
              </w:rPr>
            </w:pP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６</w:t>
            </w:r>
          </w:p>
        </w:tc>
        <w:tc>
          <w:tcPr>
            <w:tcW w:w="2557" w:type="dxa"/>
          </w:tcPr>
          <w:p w:rsidR="006F3E34" w:rsidRPr="00904B3F" w:rsidRDefault="006F3E34">
            <w:pPr>
              <w:spacing w:line="276" w:lineRule="auto"/>
              <w:jc w:val="center"/>
              <w:rPr>
                <w:rFonts w:asciiTheme="majorEastAsia" w:eastAsiaTheme="majorEastAsia" w:hAnsiTheme="majorEastAsia"/>
                <w:sz w:val="22"/>
              </w:rPr>
            </w:pPr>
          </w:p>
        </w:tc>
        <w:tc>
          <w:tcPr>
            <w:tcW w:w="2972" w:type="dxa"/>
          </w:tcPr>
          <w:p w:rsidR="006F3E34" w:rsidRPr="00904B3F" w:rsidRDefault="006F3E34">
            <w:pPr>
              <w:spacing w:line="276" w:lineRule="auto"/>
              <w:jc w:val="center"/>
              <w:rPr>
                <w:rFonts w:asciiTheme="majorEastAsia" w:eastAsiaTheme="majorEastAsia" w:hAnsiTheme="majorEastAsia"/>
                <w:sz w:val="22"/>
              </w:rPr>
            </w:pPr>
          </w:p>
        </w:tc>
        <w:tc>
          <w:tcPr>
            <w:tcW w:w="2834" w:type="dxa"/>
          </w:tcPr>
          <w:p w:rsidR="006F3E34" w:rsidRPr="00904B3F" w:rsidRDefault="006F3E34">
            <w:pPr>
              <w:spacing w:line="276" w:lineRule="auto"/>
              <w:jc w:val="center"/>
              <w:rPr>
                <w:rFonts w:asciiTheme="majorEastAsia" w:eastAsiaTheme="majorEastAsia" w:hAnsiTheme="majorEastAsia"/>
                <w:sz w:val="22"/>
              </w:rPr>
            </w:pP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７</w:t>
            </w:r>
          </w:p>
        </w:tc>
        <w:tc>
          <w:tcPr>
            <w:tcW w:w="2557" w:type="dxa"/>
          </w:tcPr>
          <w:p w:rsidR="006F3E34" w:rsidRPr="00904B3F" w:rsidRDefault="006F3E34">
            <w:pPr>
              <w:spacing w:line="276" w:lineRule="auto"/>
              <w:jc w:val="center"/>
              <w:rPr>
                <w:rFonts w:asciiTheme="majorEastAsia" w:eastAsiaTheme="majorEastAsia" w:hAnsiTheme="majorEastAsia"/>
                <w:sz w:val="22"/>
              </w:rPr>
            </w:pPr>
          </w:p>
        </w:tc>
        <w:tc>
          <w:tcPr>
            <w:tcW w:w="2972" w:type="dxa"/>
          </w:tcPr>
          <w:p w:rsidR="006F3E34" w:rsidRPr="00904B3F" w:rsidRDefault="006F3E34">
            <w:pPr>
              <w:spacing w:line="276" w:lineRule="auto"/>
              <w:jc w:val="center"/>
              <w:rPr>
                <w:rFonts w:asciiTheme="majorEastAsia" w:eastAsiaTheme="majorEastAsia" w:hAnsiTheme="majorEastAsia"/>
                <w:sz w:val="22"/>
              </w:rPr>
            </w:pPr>
          </w:p>
        </w:tc>
        <w:tc>
          <w:tcPr>
            <w:tcW w:w="2834" w:type="dxa"/>
          </w:tcPr>
          <w:p w:rsidR="006F3E34" w:rsidRPr="00904B3F" w:rsidRDefault="006F3E34">
            <w:pPr>
              <w:spacing w:line="276" w:lineRule="auto"/>
              <w:jc w:val="center"/>
              <w:rPr>
                <w:rFonts w:asciiTheme="majorEastAsia" w:eastAsiaTheme="majorEastAsia" w:hAnsiTheme="majorEastAsia"/>
                <w:sz w:val="22"/>
              </w:rPr>
            </w:pP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８</w:t>
            </w:r>
          </w:p>
        </w:tc>
        <w:tc>
          <w:tcPr>
            <w:tcW w:w="2557" w:type="dxa"/>
          </w:tcPr>
          <w:p w:rsidR="006F3E34" w:rsidRPr="00904B3F" w:rsidRDefault="006F3E34">
            <w:pPr>
              <w:spacing w:line="276" w:lineRule="auto"/>
              <w:jc w:val="center"/>
              <w:rPr>
                <w:rFonts w:asciiTheme="majorEastAsia" w:eastAsiaTheme="majorEastAsia" w:hAnsiTheme="majorEastAsia"/>
                <w:sz w:val="22"/>
              </w:rPr>
            </w:pPr>
          </w:p>
        </w:tc>
        <w:tc>
          <w:tcPr>
            <w:tcW w:w="2972" w:type="dxa"/>
          </w:tcPr>
          <w:p w:rsidR="006F3E34" w:rsidRPr="00904B3F" w:rsidRDefault="006F3E34">
            <w:pPr>
              <w:spacing w:line="276" w:lineRule="auto"/>
              <w:jc w:val="center"/>
              <w:rPr>
                <w:rFonts w:asciiTheme="majorEastAsia" w:eastAsiaTheme="majorEastAsia" w:hAnsiTheme="majorEastAsia"/>
                <w:sz w:val="22"/>
              </w:rPr>
            </w:pPr>
          </w:p>
        </w:tc>
        <w:tc>
          <w:tcPr>
            <w:tcW w:w="2834" w:type="dxa"/>
          </w:tcPr>
          <w:p w:rsidR="006F3E34" w:rsidRPr="00904B3F" w:rsidRDefault="006F3E34">
            <w:pPr>
              <w:spacing w:line="276" w:lineRule="auto"/>
              <w:jc w:val="center"/>
              <w:rPr>
                <w:rFonts w:asciiTheme="majorEastAsia" w:eastAsiaTheme="majorEastAsia" w:hAnsiTheme="majorEastAsia"/>
                <w:sz w:val="22"/>
              </w:rPr>
            </w:pP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９</w:t>
            </w:r>
          </w:p>
        </w:tc>
        <w:tc>
          <w:tcPr>
            <w:tcW w:w="2557" w:type="dxa"/>
          </w:tcPr>
          <w:p w:rsidR="006F3E34" w:rsidRPr="00904B3F" w:rsidRDefault="006F3E34">
            <w:pPr>
              <w:spacing w:line="276" w:lineRule="auto"/>
              <w:jc w:val="center"/>
              <w:rPr>
                <w:rFonts w:asciiTheme="majorEastAsia" w:eastAsiaTheme="majorEastAsia" w:hAnsiTheme="majorEastAsia"/>
                <w:sz w:val="22"/>
              </w:rPr>
            </w:pPr>
          </w:p>
        </w:tc>
        <w:tc>
          <w:tcPr>
            <w:tcW w:w="2972" w:type="dxa"/>
          </w:tcPr>
          <w:p w:rsidR="006F3E34" w:rsidRPr="00904B3F" w:rsidRDefault="006F3E34">
            <w:pPr>
              <w:spacing w:line="276" w:lineRule="auto"/>
              <w:jc w:val="center"/>
              <w:rPr>
                <w:rFonts w:asciiTheme="majorEastAsia" w:eastAsiaTheme="majorEastAsia" w:hAnsiTheme="majorEastAsia"/>
                <w:sz w:val="22"/>
              </w:rPr>
            </w:pPr>
          </w:p>
        </w:tc>
        <w:tc>
          <w:tcPr>
            <w:tcW w:w="2834" w:type="dxa"/>
          </w:tcPr>
          <w:p w:rsidR="006F3E34" w:rsidRPr="00904B3F" w:rsidRDefault="006F3E34">
            <w:pPr>
              <w:spacing w:line="276" w:lineRule="auto"/>
              <w:jc w:val="center"/>
              <w:rPr>
                <w:rFonts w:asciiTheme="majorEastAsia" w:eastAsiaTheme="majorEastAsia" w:hAnsiTheme="majorEastAsia"/>
                <w:sz w:val="22"/>
              </w:rPr>
            </w:pPr>
          </w:p>
        </w:tc>
      </w:tr>
      <w:tr w:rsidR="006F3E34" w:rsidRPr="00904B3F">
        <w:tc>
          <w:tcPr>
            <w:tcW w:w="675" w:type="dxa"/>
          </w:tcPr>
          <w:p w:rsidR="006F3E34" w:rsidRPr="00904B3F" w:rsidRDefault="0090064F">
            <w:pPr>
              <w:spacing w:line="276" w:lineRule="auto"/>
              <w:jc w:val="center"/>
              <w:rPr>
                <w:rFonts w:asciiTheme="majorEastAsia" w:eastAsiaTheme="majorEastAsia" w:hAnsiTheme="majorEastAsia"/>
                <w:sz w:val="24"/>
              </w:rPr>
            </w:pPr>
            <w:r w:rsidRPr="00904B3F">
              <w:rPr>
                <w:rFonts w:asciiTheme="majorEastAsia" w:eastAsiaTheme="majorEastAsia" w:hAnsiTheme="majorEastAsia"/>
                <w:sz w:val="24"/>
              </w:rPr>
              <w:t>10</w:t>
            </w:r>
          </w:p>
        </w:tc>
        <w:tc>
          <w:tcPr>
            <w:tcW w:w="2557" w:type="dxa"/>
          </w:tcPr>
          <w:p w:rsidR="006F3E34" w:rsidRPr="00904B3F" w:rsidRDefault="006F3E34">
            <w:pPr>
              <w:spacing w:line="276" w:lineRule="auto"/>
              <w:jc w:val="center"/>
              <w:rPr>
                <w:rFonts w:asciiTheme="majorEastAsia" w:eastAsiaTheme="majorEastAsia" w:hAnsiTheme="majorEastAsia"/>
                <w:sz w:val="22"/>
              </w:rPr>
            </w:pPr>
          </w:p>
        </w:tc>
        <w:tc>
          <w:tcPr>
            <w:tcW w:w="2972" w:type="dxa"/>
          </w:tcPr>
          <w:p w:rsidR="006F3E34" w:rsidRPr="00904B3F" w:rsidRDefault="006F3E34">
            <w:pPr>
              <w:spacing w:line="276" w:lineRule="auto"/>
              <w:jc w:val="center"/>
              <w:rPr>
                <w:rFonts w:asciiTheme="majorEastAsia" w:eastAsiaTheme="majorEastAsia" w:hAnsiTheme="majorEastAsia"/>
                <w:sz w:val="22"/>
              </w:rPr>
            </w:pPr>
          </w:p>
        </w:tc>
        <w:tc>
          <w:tcPr>
            <w:tcW w:w="2834" w:type="dxa"/>
          </w:tcPr>
          <w:p w:rsidR="006F3E34" w:rsidRPr="00904B3F" w:rsidRDefault="006F3E34">
            <w:pPr>
              <w:spacing w:line="276" w:lineRule="auto"/>
              <w:jc w:val="center"/>
              <w:rPr>
                <w:rFonts w:asciiTheme="majorEastAsia" w:eastAsiaTheme="majorEastAsia" w:hAnsiTheme="majorEastAsia"/>
                <w:sz w:val="22"/>
              </w:rPr>
            </w:pPr>
          </w:p>
        </w:tc>
      </w:tr>
    </w:tbl>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※欄が不足する場合は行を追加するか別紙としてください。</w:t>
      </w:r>
    </w:p>
    <w:p w:rsidR="006F3E34" w:rsidRPr="00904B3F" w:rsidRDefault="0090064F">
      <w:pPr>
        <w:jc w:val="left"/>
        <w:rPr>
          <w:rFonts w:asciiTheme="majorEastAsia" w:eastAsiaTheme="majorEastAsia" w:hAnsiTheme="majorEastAsia"/>
          <w:sz w:val="24"/>
        </w:rPr>
      </w:pPr>
      <w:r w:rsidRPr="00904B3F">
        <w:rPr>
          <w:noProof/>
        </w:rPr>
        <mc:AlternateContent>
          <mc:Choice Requires="wps">
            <w:drawing>
              <wp:anchor distT="0" distB="0" distL="0" distR="0" simplePos="0" relativeHeight="251662336" behindDoc="0" locked="0" layoutInCell="0" allowOverlap="1" wp14:anchorId="33AFE8B6">
                <wp:simplePos x="0" y="0"/>
                <wp:positionH relativeFrom="column">
                  <wp:posOffset>3823335</wp:posOffset>
                </wp:positionH>
                <wp:positionV relativeFrom="paragraph">
                  <wp:posOffset>17145</wp:posOffset>
                </wp:positionV>
                <wp:extent cx="2258060" cy="629285"/>
                <wp:effectExtent l="781050" t="0" r="28575" b="19050"/>
                <wp:wrapNone/>
                <wp:docPr id="9" name="AutoShape 14"/>
                <wp:cNvGraphicFramePr/>
                <a:graphic xmlns:a="http://schemas.openxmlformats.org/drawingml/2006/main">
                  <a:graphicData uri="http://schemas.microsoft.com/office/word/2010/wordprocessingShape">
                    <wps:wsp>
                      <wps:cNvSpPr/>
                      <wps:spPr>
                        <a:xfrm>
                          <a:off x="0" y="0"/>
                          <a:ext cx="2257560" cy="628560"/>
                        </a:xfrm>
                        <a:prstGeom prst="wedgeRoundRectCallout">
                          <a:avLst>
                            <a:gd name="adj1" fmla="val -82114"/>
                            <a:gd name="adj2" fmla="val -33414"/>
                            <a:gd name="adj3" fmla="val 16667"/>
                          </a:avLst>
                        </a:prstGeom>
                        <a:solidFill>
                          <a:srgbClr val="FFFF00"/>
                        </a:solidFill>
                        <a:ln w="9525">
                          <a:solidFill>
                            <a:srgbClr val="000000"/>
                          </a:solidFill>
                          <a:miter/>
                        </a:ln>
                      </wps:spPr>
                      <wps:style>
                        <a:lnRef idx="0">
                          <a:scrgbClr r="0" g="0" b="0"/>
                        </a:lnRef>
                        <a:fillRef idx="0">
                          <a:scrgbClr r="0" g="0" b="0"/>
                        </a:fillRef>
                        <a:effectRef idx="0">
                          <a:scrgbClr r="0" g="0" b="0"/>
                        </a:effectRef>
                        <a:fontRef idx="minor"/>
                      </wps:style>
                      <wps:txbx>
                        <w:txbxContent>
                          <w:p w:rsidR="006F3E34" w:rsidRDefault="0090064F">
                            <w:pPr>
                              <w:pStyle w:val="Web"/>
                              <w:spacing w:beforeAutospacing="0" w:afterAutospacing="0"/>
                            </w:pPr>
                            <w:r>
                              <w:rPr>
                                <w:rFonts w:cstheme="minorBidi"/>
                                <w:color w:val="000000"/>
                                <w:sz w:val="22"/>
                                <w:szCs w:val="22"/>
                              </w:rPr>
                              <w:t xml:space="preserve">　利用者やその家族にとって分かりやすく情報が十分なものであること。</w:t>
                            </w:r>
                          </w:p>
                        </w:txbxContent>
                      </wps:txbx>
                      <wps:bodyPr lIns="27360" tIns="18360" rIns="0" bIns="0" upright="1">
                        <a:noAutofit/>
                      </wps:bodyPr>
                    </wps:wsp>
                  </a:graphicData>
                </a:graphic>
              </wp:anchor>
            </w:drawing>
          </mc:Choice>
          <mc:Fallback>
            <w:pict>
              <v:shape w14:anchorId="33AFE8B6" id="_x0000_s1029" type="#_x0000_t62" style="position:absolute;margin-left:301.05pt;margin-top:1.35pt;width:177.8pt;height:49.5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" o:allowincell="f" adj="-6937,3583" fillcolor="yellow">
                <v:textbox inset=".76mm,.51mm,0,0">
                  <w:txbxContent>
                    <w:p w:rsidR="006F3E34" w:rsidRDefault="0090064F">
                      <w:pPr>
                        <w:pStyle w:val="Web"/>
                        <w:spacing w:beforeAutospacing="0" w:afterAutospacing="0"/>
                      </w:pPr>
                      <w:r>
                        <w:rPr>
                          <w:rFonts w:cstheme="minorBidi"/>
                          <w:color w:val="000000"/>
                          <w:sz w:val="22"/>
                          <w:szCs w:val="22"/>
                        </w:rPr>
                        <w:t xml:space="preserve">　利用者やその家族にとって分かりやすく情報が十分なものであること。</w:t>
                      </w:r>
                    </w:p>
                  </w:txbxContent>
                </v:textbox>
              </v:shape>
            </w:pict>
          </mc:Fallback>
        </mc:AlternateContent>
      </w:r>
      <w:r w:rsidRPr="00904B3F">
        <w:rPr>
          <w:rFonts w:asciiTheme="majorEastAsia" w:eastAsiaTheme="majorEastAsia" w:hAnsiTheme="majorEastAsia"/>
          <w:sz w:val="24"/>
        </w:rPr>
        <w:t>５　情報提供にあたり手渡された資料</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（１）介護サービス情報公表システムの公表情報</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（２）ワムネットの介護事業者情報</w:t>
      </w:r>
    </w:p>
    <w:p w:rsidR="006F3E34" w:rsidRPr="00904B3F" w:rsidRDefault="0090064F">
      <w:pPr>
        <w:jc w:val="left"/>
        <w:rPr>
          <w:rFonts w:asciiTheme="majorEastAsia" w:eastAsiaTheme="majorEastAsia" w:hAnsiTheme="majorEastAsia"/>
          <w:sz w:val="24"/>
        </w:rPr>
      </w:pPr>
      <w:r w:rsidRPr="00904B3F">
        <w:rPr>
          <w:noProof/>
        </w:rPr>
        <mc:AlternateContent>
          <mc:Choice Requires="wps">
            <w:drawing>
              <wp:anchor distT="0" distB="0" distL="0" distR="0" simplePos="0" relativeHeight="251660288" behindDoc="0" locked="0" layoutInCell="0" allowOverlap="1" wp14:anchorId="77934162">
                <wp:simplePos x="0" y="0"/>
                <wp:positionH relativeFrom="column">
                  <wp:posOffset>194310</wp:posOffset>
                </wp:positionH>
                <wp:positionV relativeFrom="paragraph">
                  <wp:posOffset>198120</wp:posOffset>
                </wp:positionV>
                <wp:extent cx="410210" cy="238760"/>
                <wp:effectExtent l="0" t="0" r="28575" b="28575"/>
                <wp:wrapNone/>
                <wp:docPr id="11" name="円/楕円 4"/>
                <wp:cNvGraphicFramePr/>
                <a:graphic xmlns:a="http://schemas.openxmlformats.org/drawingml/2006/main">
                  <a:graphicData uri="http://schemas.microsoft.com/office/word/2010/wordprocessingShape">
                    <wps:wsp>
                      <wps:cNvSpPr/>
                      <wps:spPr>
                        <a:xfrm>
                          <a:off x="0" y="0"/>
                          <a:ext cx="409680" cy="237960"/>
                        </a:xfrm>
                        <a:prstGeom prst="ellipse">
                          <a:avLst/>
                        </a:prstGeom>
                        <a:noFill/>
                        <a:ln>
                          <a:solidFill>
                            <a:srgbClr val="000000"/>
                          </a:solidFill>
                          <a:round/>
                        </a:ln>
                      </wps:spPr>
                      <wps:style>
                        <a:lnRef idx="2">
                          <a:schemeClr val="dk1"/>
                        </a:lnRef>
                        <a:fillRef idx="1">
                          <a:schemeClr val="lt1"/>
                        </a:fillRef>
                        <a:effectRef idx="0">
                          <a:schemeClr val="dk1"/>
                        </a:effectRef>
                        <a:fontRef idx="minor"/>
                      </wps:style>
                      <wps:bodyPr/>
                    </wps:wsp>
                  </a:graphicData>
                </a:graphic>
              </wp:anchor>
            </w:drawing>
          </mc:Choice>
          <mc:Fallback>
            <w:pict>
              <v:oval w14:anchorId="6F2154EF" id="円/楕円 4" o:spid="_x0000_s1026" style="position:absolute;left:0;text-align:left;margin-left:15.3pt;margin-top:15.6pt;width:32.3pt;height:18.8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" o:allowincell="f" filled="f" strokeweight="2pt"/>
            </w:pict>
          </mc:Fallback>
        </mc:AlternateContent>
      </w:r>
      <w:r w:rsidRPr="00904B3F">
        <w:rPr>
          <w:rFonts w:asciiTheme="majorEastAsia" w:eastAsiaTheme="majorEastAsia" w:hAnsiTheme="majorEastAsia"/>
          <w:sz w:val="24"/>
        </w:rPr>
        <w:t xml:space="preserve">　（３）自治体が作成した事業所一覧表</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（４）事業所のパンフレット</w:t>
      </w: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xml:space="preserve">　（５）その他（資料名：　　　　　　　　　　　　　　　　　　　）</w:t>
      </w:r>
    </w:p>
    <w:p w:rsidR="006F3E34" w:rsidRPr="00904B3F" w:rsidRDefault="006F3E34">
      <w:pPr>
        <w:jc w:val="left"/>
        <w:rPr>
          <w:rFonts w:asciiTheme="majorEastAsia" w:eastAsiaTheme="majorEastAsia" w:hAnsiTheme="majorEastAsia"/>
          <w:sz w:val="24"/>
        </w:rPr>
      </w:pPr>
    </w:p>
    <w:p w:rsidR="006F3E34" w:rsidRPr="00904B3F" w:rsidRDefault="0090064F">
      <w:pPr>
        <w:jc w:val="left"/>
        <w:rPr>
          <w:rFonts w:asciiTheme="majorEastAsia" w:eastAsiaTheme="majorEastAsia" w:hAnsiTheme="majorEastAsia"/>
          <w:sz w:val="24"/>
        </w:rPr>
      </w:pPr>
      <w:r w:rsidRPr="00904B3F">
        <w:rPr>
          <w:rFonts w:asciiTheme="majorEastAsia" w:eastAsiaTheme="majorEastAsia" w:hAnsiTheme="majorEastAsia"/>
          <w:sz w:val="24"/>
        </w:rPr>
        <w:t>※　日付、利用者もしくは代理人の署名欄及び３以外は事業所で記載してもかまいません。</w:t>
      </w:r>
    </w:p>
    <w:sectPr w:rsidR="006F3E34" w:rsidRPr="00904B3F">
      <w:pgSz w:w="11906" w:h="16838"/>
      <w:pgMar w:top="1134" w:right="1134" w:bottom="1134" w:left="1134"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明朝"/>
    <w:charset w:val="8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E34"/>
    <w:rsid w:val="000E7D02"/>
    <w:rsid w:val="006F3E34"/>
    <w:rsid w:val="00747D0D"/>
    <w:rsid w:val="007A70F7"/>
    <w:rsid w:val="0090064F"/>
    <w:rsid w:val="00904B3F"/>
    <w:rsid w:val="00A467F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F0B956"/>
  <w15:docId w15:val="{FA5BCA47-8B83-49B1-B3F9-48CBB308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710E64"/>
  </w:style>
  <w:style w:type="character" w:customStyle="1" w:styleId="a4">
    <w:name w:val="フッター (文字)"/>
    <w:basedOn w:val="a0"/>
    <w:uiPriority w:val="99"/>
    <w:qFormat/>
    <w:rsid w:val="00710E64"/>
  </w:style>
  <w:style w:type="character" w:customStyle="1" w:styleId="a5">
    <w:name w:val="吹き出し (文字)"/>
    <w:basedOn w:val="a0"/>
    <w:uiPriority w:val="99"/>
    <w:semiHidden/>
    <w:qFormat/>
    <w:rsid w:val="00710E64"/>
    <w:rPr>
      <w:rFonts w:asciiTheme="majorHAnsi" w:eastAsiaTheme="majorEastAsia" w:hAnsiTheme="majorHAnsi" w:cstheme="majorBidi"/>
      <w:sz w:val="18"/>
      <w:szCs w:val="18"/>
    </w:rPr>
  </w:style>
  <w:style w:type="paragraph" w:customStyle="1" w:styleId="a6">
    <w:name w:val="見出し"/>
    <w:basedOn w:val="a"/>
    <w:next w:val="a7"/>
    <w:qFormat/>
    <w:pPr>
      <w:keepNext/>
      <w:spacing w:before="240" w:after="120"/>
    </w:pPr>
    <w:rPr>
      <w:rFonts w:ascii="Liberation Sans" w:eastAsia="游ゴシック"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索引"/>
    <w:basedOn w:val="a"/>
    <w:qFormat/>
    <w:pPr>
      <w:suppressLineNumbers/>
    </w:pPr>
    <w:rPr>
      <w:rFonts w:cs="Arial"/>
    </w:rPr>
  </w:style>
  <w:style w:type="paragraph" w:customStyle="1" w:styleId="ab">
    <w:name w:val="ヘッダーとフッター"/>
    <w:basedOn w:val="a"/>
    <w:qFormat/>
  </w:style>
  <w:style w:type="paragraph" w:styleId="ac">
    <w:name w:val="header"/>
    <w:basedOn w:val="a"/>
    <w:uiPriority w:val="99"/>
    <w:unhideWhenUsed/>
    <w:rsid w:val="00710E64"/>
    <w:pPr>
      <w:tabs>
        <w:tab w:val="center" w:pos="4252"/>
        <w:tab w:val="right" w:pos="8504"/>
      </w:tabs>
      <w:snapToGrid w:val="0"/>
    </w:pPr>
  </w:style>
  <w:style w:type="paragraph" w:styleId="ad">
    <w:name w:val="footer"/>
    <w:basedOn w:val="a"/>
    <w:uiPriority w:val="99"/>
    <w:unhideWhenUsed/>
    <w:rsid w:val="00710E64"/>
    <w:pPr>
      <w:tabs>
        <w:tab w:val="center" w:pos="4252"/>
        <w:tab w:val="right" w:pos="8504"/>
      </w:tabs>
      <w:snapToGrid w:val="0"/>
    </w:pPr>
  </w:style>
  <w:style w:type="paragraph" w:styleId="ae">
    <w:name w:val="Balloon Text"/>
    <w:basedOn w:val="a"/>
    <w:uiPriority w:val="99"/>
    <w:semiHidden/>
    <w:unhideWhenUsed/>
    <w:qFormat/>
    <w:rsid w:val="00710E64"/>
    <w:rPr>
      <w:rFonts w:asciiTheme="majorHAnsi" w:eastAsiaTheme="majorEastAsia" w:hAnsiTheme="majorHAnsi" w:cstheme="majorBidi"/>
      <w:sz w:val="18"/>
      <w:szCs w:val="18"/>
    </w:rPr>
  </w:style>
  <w:style w:type="paragraph" w:styleId="Web">
    <w:name w:val="Normal (Web)"/>
    <w:basedOn w:val="a"/>
    <w:uiPriority w:val="99"/>
    <w:semiHidden/>
    <w:unhideWhenUsed/>
    <w:qFormat/>
    <w:rsid w:val="00DE24E9"/>
    <w:pPr>
      <w:widowControl/>
      <w:spacing w:beforeAutospacing="1" w:afterAutospacing="1"/>
      <w:jc w:val="left"/>
    </w:pPr>
    <w:rPr>
      <w:rFonts w:ascii="ＭＳ Ｐゴシック" w:eastAsia="ＭＳ Ｐゴシック" w:hAnsi="ＭＳ Ｐゴシック" w:cs="ＭＳ Ｐゴシック"/>
      <w:kern w:val="0"/>
      <w:sz w:val="24"/>
      <w:szCs w:val="24"/>
    </w:rPr>
  </w:style>
  <w:style w:type="paragraph" w:customStyle="1" w:styleId="af">
    <w:name w:val="枠の内容"/>
    <w:basedOn w:val="a"/>
    <w:qFormat/>
  </w:style>
  <w:style w:type="table" w:styleId="af0">
    <w:name w:val="Table Grid"/>
    <w:basedOn w:val="a1"/>
    <w:uiPriority w:val="59"/>
    <w:rsid w:val="00490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延岡市</dc:creator>
  <dc:description/>
  <cp:lastModifiedBy>Administrator</cp:lastModifiedBy>
  <cp:revision>24</cp:revision>
  <cp:lastPrinted>2021-01-29T07:11:00Z</cp:lastPrinted>
  <dcterms:created xsi:type="dcterms:W3CDTF">2015-08-17T06:34:00Z</dcterms:created>
  <dcterms:modified xsi:type="dcterms:W3CDTF">2023-02-20T04:27:00Z</dcterms:modified>
  <dc:language>ja-JP</dc:language>
</cp:coreProperties>
</file>